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99" w:rsidRDefault="006A0499">
      <w:r>
        <w:pict>
          <v:line id="_x0000_s1027" style="position:absolute;left:0;text-align:left;z-index:251656192;mso-position-horizontal:center;mso-position-horizontal-relative:page;mso-position-vertical-relative:margin" from="0,241pt" to="442.2pt,241pt" strokecolor="red" strokeweight="1.75pt">
            <w10:wrap anchorx="page" anchory="margin"/>
          </v:line>
        </w:pict>
      </w:r>
    </w:p>
    <w:p w:rsidR="006A0499" w:rsidRDefault="006A0499"/>
    <w:p w:rsidR="006A0499" w:rsidRDefault="006A049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0;margin-top:19.6pt;width:425.25pt;height:1in;z-index:251657216;mso-position-horizontal:center" filled="f" stroked="f">
            <v:textbox>
              <w:txbxContent>
                <w:p w:rsidR="006A0499" w:rsidRDefault="001D4C4E">
                  <w:pPr>
                    <w:spacing w:line="1200" w:lineRule="exact"/>
                    <w:jc w:val="center"/>
                  </w:pPr>
                  <w:r>
                    <w:rPr>
                      <w:rFonts w:eastAsia="方正小标宋_GBK"/>
                      <w:b/>
                      <w:color w:val="FF0000"/>
                      <w:spacing w:val="80"/>
                      <w:w w:val="60"/>
                      <w:sz w:val="106"/>
                      <w:szCs w:val="106"/>
                    </w:rPr>
                    <w:t>重庆市市场监督管理局</w:t>
                  </w:r>
                </w:p>
              </w:txbxContent>
            </v:textbox>
          </v:shape>
        </w:pict>
      </w:r>
    </w:p>
    <w:p w:rsidR="006A0499" w:rsidRDefault="006A0499">
      <w:pPr>
        <w:jc w:val="center"/>
      </w:pPr>
    </w:p>
    <w:p w:rsidR="006A0499" w:rsidRDefault="006A0499">
      <w:pPr>
        <w:jc w:val="center"/>
      </w:pPr>
    </w:p>
    <w:p w:rsidR="006A0499" w:rsidRDefault="006A0499"/>
    <w:p w:rsidR="006A0499" w:rsidRDefault="006A0499"/>
    <w:p w:rsidR="006A0499" w:rsidRDefault="001D4C4E">
      <w:pPr>
        <w:jc w:val="center"/>
      </w:pPr>
      <w:r>
        <w:rPr>
          <w:rFonts w:ascii="方正仿宋_GBK" w:hint="eastAsia"/>
          <w:color w:val="000000"/>
        </w:rPr>
        <w:t>渝市监函〔</w:t>
      </w:r>
      <w:r>
        <w:rPr>
          <w:rFonts w:ascii="方正仿宋_GBK"/>
          <w:color w:val="000000"/>
        </w:rPr>
        <w:t>2019</w:t>
      </w:r>
      <w:r>
        <w:rPr>
          <w:rFonts w:ascii="方正仿宋_GBK" w:hint="eastAsia"/>
          <w:color w:val="000000"/>
        </w:rPr>
        <w:t>〕</w:t>
      </w:r>
      <w:r>
        <w:rPr>
          <w:rFonts w:ascii="方正仿宋_GBK"/>
          <w:color w:val="000000"/>
        </w:rPr>
        <w:t>152</w:t>
      </w:r>
      <w:r>
        <w:rPr>
          <w:rFonts w:ascii="方正仿宋_GBK" w:hint="eastAsia"/>
          <w:color w:val="000000"/>
        </w:rPr>
        <w:t>号</w:t>
      </w:r>
    </w:p>
    <w:p w:rsidR="006A0499" w:rsidRDefault="006A0499">
      <w:pPr>
        <w:tabs>
          <w:tab w:val="left" w:pos="3792"/>
        </w:tabs>
      </w:pPr>
    </w:p>
    <w:p w:rsidR="006A0499" w:rsidRDefault="006A0499">
      <w:pPr>
        <w:tabs>
          <w:tab w:val="left" w:pos="3792"/>
        </w:tabs>
      </w:pPr>
    </w:p>
    <w:p w:rsidR="006A0499" w:rsidRDefault="001D4C4E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重庆市市场监督管理局</w:t>
      </w:r>
    </w:p>
    <w:p w:rsidR="006A0499" w:rsidRDefault="001D4C4E">
      <w:pPr>
        <w:snapToGrid w:val="0"/>
        <w:spacing w:line="660" w:lineRule="exact"/>
        <w:jc w:val="center"/>
        <w:rPr>
          <w:rFonts w:ascii="宋体" w:eastAsia="宋体"/>
          <w:b/>
          <w:sz w:val="44"/>
        </w:rPr>
      </w:pPr>
      <w:r>
        <w:rPr>
          <w:rFonts w:ascii="方正小标宋_GBK" w:eastAsia="方正小标宋_GBK" w:hint="eastAsia"/>
          <w:sz w:val="44"/>
          <w:szCs w:val="44"/>
        </w:rPr>
        <w:t>关于征集重庆市标准化专家的函</w:t>
      </w:r>
    </w:p>
    <w:p w:rsidR="006A0499" w:rsidRDefault="006A0499">
      <w:pPr>
        <w:snapToGrid w:val="0"/>
        <w:spacing w:line="570" w:lineRule="exact"/>
        <w:jc w:val="center"/>
        <w:rPr>
          <w:rFonts w:ascii="仿宋_GB2312" w:eastAsia="仿宋_GB2312"/>
        </w:rPr>
      </w:pPr>
    </w:p>
    <w:p w:rsidR="006A0499" w:rsidRDefault="001D4C4E">
      <w:pPr>
        <w:snapToGrid w:val="0"/>
        <w:spacing w:line="57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有关单位：</w:t>
      </w:r>
    </w:p>
    <w:p w:rsidR="006A0499" w:rsidRDefault="001D4C4E">
      <w:pPr>
        <w:snapToGrid w:val="0"/>
        <w:spacing w:line="570" w:lineRule="exact"/>
        <w:ind w:firstLineChars="200" w:firstLine="632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为推动实施标准化战略，加快建立推动我市高质量发展的标准体系，提高标准化工作水平和质量，强化标准化人才队伍建设，进一步完善重庆市标准化专家库，我局</w:t>
      </w:r>
      <w:r>
        <w:rPr>
          <w:rFonts w:ascii="仿宋_GB2312" w:eastAsia="仿宋_GB2312" w:hint="eastAsia"/>
          <w:color w:val="000000"/>
          <w:szCs w:val="21"/>
        </w:rPr>
        <w:t>决定</w:t>
      </w:r>
      <w:r>
        <w:rPr>
          <w:rFonts w:ascii="仿宋_GB2312" w:eastAsia="仿宋_GB2312" w:hint="eastAsia"/>
          <w:szCs w:val="21"/>
        </w:rPr>
        <w:t>面向全市</w:t>
      </w:r>
      <w:r>
        <w:rPr>
          <w:rFonts w:ascii="仿宋_GB2312" w:eastAsia="仿宋_GB2312" w:hint="eastAsia"/>
          <w:color w:val="000000"/>
          <w:szCs w:val="21"/>
        </w:rPr>
        <w:t>公开</w:t>
      </w:r>
      <w:r>
        <w:rPr>
          <w:rFonts w:ascii="仿宋_GB2312" w:eastAsia="仿宋_GB2312" w:hint="eastAsia"/>
          <w:szCs w:val="21"/>
        </w:rPr>
        <w:t>征集各领域标准化专家。现将有关事项函告如下：</w:t>
      </w:r>
    </w:p>
    <w:p w:rsidR="006A0499" w:rsidRDefault="001D4C4E">
      <w:pPr>
        <w:snapToGrid w:val="0"/>
        <w:spacing w:line="570" w:lineRule="exact"/>
        <w:ind w:firstLineChars="200" w:firstLine="632"/>
        <w:rPr>
          <w:rFonts w:ascii="仿宋_GB2312" w:eastAsia="仿宋_GB2312" w:hAnsi="方正黑体_GBK" w:cs="方正黑体_GBK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一、征集范围</w:t>
      </w:r>
    </w:p>
    <w:p w:rsidR="006A0499" w:rsidRDefault="001D4C4E">
      <w:pPr>
        <w:pStyle w:val="a7"/>
        <w:snapToGrid w:val="0"/>
        <w:spacing w:before="0" w:beforeAutospacing="0" w:after="0" w:afterAutospacing="0" w:line="570" w:lineRule="exact"/>
        <w:ind w:firstLineChars="200" w:firstLine="632"/>
        <w:rPr>
          <w:rFonts w:ascii="仿宋_GB2312" w:eastAsia="仿宋_GB2312" w:hAnsi="Times New Roman" w:cs="Times New Roman"/>
          <w:kern w:val="2"/>
          <w:sz w:val="32"/>
          <w:szCs w:val="20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20"/>
        </w:rPr>
        <w:t>全市各高等院校、企事业单位、科研机构、社会团体组织及有关行政机关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20"/>
        </w:rPr>
        <w:t>工作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20"/>
        </w:rPr>
        <w:t>人员。</w:t>
      </w:r>
    </w:p>
    <w:p w:rsidR="006A0499" w:rsidRDefault="001D4C4E">
      <w:pPr>
        <w:pStyle w:val="a7"/>
        <w:snapToGrid w:val="0"/>
        <w:spacing w:before="0" w:beforeAutospacing="0" w:after="0" w:afterAutospacing="0" w:line="570" w:lineRule="exact"/>
        <w:ind w:firstLineChars="200" w:firstLine="632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二、主要职责</w:t>
      </w:r>
    </w:p>
    <w:p w:rsidR="006A0499" w:rsidRDefault="001D4C4E">
      <w:pPr>
        <w:pStyle w:val="a7"/>
        <w:snapToGrid w:val="0"/>
        <w:spacing w:before="0" w:beforeAutospacing="0" w:after="0" w:afterAutospacing="0" w:line="570" w:lineRule="exact"/>
        <w:ind w:firstLineChars="200" w:firstLine="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参与地方标准的</w:t>
      </w:r>
      <w:r>
        <w:rPr>
          <w:rFonts w:ascii="仿宋_GB2312" w:eastAsia="仿宋_GB2312"/>
          <w:sz w:val="32"/>
          <w:szCs w:val="32"/>
        </w:rPr>
        <w:t>起草、</w:t>
      </w:r>
      <w:r>
        <w:rPr>
          <w:rFonts w:ascii="仿宋_GB2312" w:eastAsia="仿宋_GB2312" w:hint="eastAsia"/>
          <w:sz w:val="32"/>
          <w:szCs w:val="32"/>
        </w:rPr>
        <w:t>立项评估和专家审查，参与标准实施、监督检查，参与标准化试点示范项目的立项评估、审查和考核，参与标准化发展规划、方针政策制定等咨询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A0499" w:rsidRDefault="001D4C4E">
      <w:pPr>
        <w:snapToGrid w:val="0"/>
        <w:spacing w:line="570" w:lineRule="exact"/>
        <w:ind w:firstLineChars="200" w:firstLine="632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三、征集条件</w:t>
      </w:r>
    </w:p>
    <w:p w:rsidR="006A0499" w:rsidRDefault="001D4C4E">
      <w:pPr>
        <w:snapToGrid w:val="0"/>
        <w:spacing w:line="570" w:lineRule="exact"/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（一）具有较高的政治思想素质和良好的职业道德，作风务实、清正廉洁；</w:t>
      </w:r>
    </w:p>
    <w:p w:rsidR="006A0499" w:rsidRDefault="001D4C4E">
      <w:pPr>
        <w:snapToGrid w:val="0"/>
        <w:spacing w:line="570" w:lineRule="exact"/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（二）具有较丰富的管理经验、较高的专业技术水平或者具有较深厚的学术造诣，具备副高</w:t>
      </w:r>
      <w:r>
        <w:rPr>
          <w:rFonts w:ascii="仿宋_GB2312" w:eastAsia="仿宋_GB2312" w:hint="eastAsia"/>
          <w:szCs w:val="32"/>
        </w:rPr>
        <w:t>及</w:t>
      </w:r>
      <w:r>
        <w:rPr>
          <w:rFonts w:ascii="仿宋_GB2312" w:eastAsia="仿宋_GB2312" w:hint="eastAsia"/>
          <w:szCs w:val="32"/>
        </w:rPr>
        <w:t>以上技术职称或副处</w:t>
      </w:r>
      <w:r>
        <w:rPr>
          <w:rFonts w:ascii="仿宋_GB2312" w:eastAsia="仿宋_GB2312" w:hint="eastAsia"/>
          <w:szCs w:val="32"/>
        </w:rPr>
        <w:t>及以上对应职务</w:t>
      </w:r>
      <w:r>
        <w:rPr>
          <w:rFonts w:ascii="仿宋_GB2312" w:eastAsia="仿宋_GB2312" w:hint="eastAsia"/>
          <w:szCs w:val="32"/>
        </w:rPr>
        <w:t>，从事相关工</w:t>
      </w:r>
      <w:r>
        <w:rPr>
          <w:rFonts w:eastAsia="仿宋_GB2312"/>
          <w:szCs w:val="32"/>
        </w:rPr>
        <w:t>作</w:t>
      </w:r>
      <w:r>
        <w:rPr>
          <w:rFonts w:eastAsia="仿宋_GB2312"/>
          <w:szCs w:val="32"/>
        </w:rPr>
        <w:t>3</w:t>
      </w:r>
      <w:r>
        <w:rPr>
          <w:rFonts w:eastAsia="仿宋_GB2312"/>
          <w:szCs w:val="32"/>
        </w:rPr>
        <w:t>年</w:t>
      </w:r>
      <w:r>
        <w:rPr>
          <w:rFonts w:ascii="仿宋_GB2312" w:eastAsia="仿宋_GB2312" w:hint="eastAsia"/>
          <w:szCs w:val="32"/>
        </w:rPr>
        <w:t>以上；</w:t>
      </w:r>
      <w:bookmarkStart w:id="0" w:name="_GoBack"/>
      <w:bookmarkEnd w:id="0"/>
    </w:p>
    <w:p w:rsidR="006A0499" w:rsidRDefault="001D4C4E">
      <w:pPr>
        <w:snapToGrid w:val="0"/>
        <w:spacing w:line="570" w:lineRule="exact"/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（三）关心标准化事业发展，熟悉标准化有关法律、法规和相关领域的标准化工作，有一定的标准化工作实践经验，优先吸纳具有标准化管理、标准体系研究、标准制修订、专</w:t>
      </w:r>
      <w:r>
        <w:rPr>
          <w:rFonts w:ascii="仿宋_GB2312" w:eastAsia="仿宋_GB2312" w:hint="eastAsia"/>
          <w:szCs w:val="32"/>
        </w:rPr>
        <w:t>业标准化技术委员会工作经历的专家；</w:t>
      </w:r>
    </w:p>
    <w:p w:rsidR="006A0499" w:rsidRDefault="001D4C4E">
      <w:pPr>
        <w:snapToGrid w:val="0"/>
        <w:spacing w:line="570" w:lineRule="exact"/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（四）身体健康，具有强烈的责任心，有时间和精力参加并完成标准化相关工作，能够参加标准化相关业务培训。</w:t>
      </w:r>
    </w:p>
    <w:p w:rsidR="006A0499" w:rsidRDefault="001D4C4E">
      <w:pPr>
        <w:snapToGrid w:val="0"/>
        <w:spacing w:line="570" w:lineRule="exact"/>
        <w:ind w:firstLineChars="200" w:firstLine="632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四、申报程序</w:t>
      </w:r>
    </w:p>
    <w:p w:rsidR="006A0499" w:rsidRDefault="001D4C4E">
      <w:pPr>
        <w:snapToGrid w:val="0"/>
        <w:spacing w:line="570" w:lineRule="exact"/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请各单位认真做好标准化专家推荐工作，并</w:t>
      </w:r>
      <w:r>
        <w:rPr>
          <w:rFonts w:ascii="仿宋_GB2312" w:eastAsia="仿宋_GB2312"/>
          <w:szCs w:val="32"/>
        </w:rPr>
        <w:t>做好拟推荐专家</w:t>
      </w:r>
      <w:r>
        <w:rPr>
          <w:rFonts w:ascii="仿宋_GB2312" w:eastAsia="仿宋_GB2312" w:hint="eastAsia"/>
          <w:szCs w:val="32"/>
        </w:rPr>
        <w:t>的思想品德和</w:t>
      </w:r>
      <w:r>
        <w:rPr>
          <w:rFonts w:ascii="仿宋_GB2312" w:eastAsia="仿宋_GB2312"/>
          <w:szCs w:val="32"/>
        </w:rPr>
        <w:t>业务能力把关</w:t>
      </w:r>
      <w:r>
        <w:rPr>
          <w:rFonts w:ascii="仿宋_GB2312" w:eastAsia="仿宋_GB2312" w:hint="eastAsia"/>
          <w:szCs w:val="32"/>
        </w:rPr>
        <w:t>。符合条件的标准化专家，需提供《重庆市标准化专家推荐表》（附件）纸质件</w:t>
      </w:r>
      <w:r>
        <w:rPr>
          <w:rFonts w:ascii="仿宋_GB2312" w:eastAsia="仿宋_GB2312" w:hint="eastAsia"/>
          <w:szCs w:val="32"/>
        </w:rPr>
        <w:t>1</w:t>
      </w:r>
      <w:r>
        <w:rPr>
          <w:rFonts w:ascii="仿宋_GB2312" w:eastAsia="仿宋_GB2312" w:hint="eastAsia"/>
          <w:szCs w:val="32"/>
        </w:rPr>
        <w:t>份及电子版，身份证和职称证书复印件各</w:t>
      </w:r>
      <w:r>
        <w:rPr>
          <w:rFonts w:eastAsia="仿宋_GB2312" w:hint="eastAsia"/>
          <w:szCs w:val="32"/>
        </w:rPr>
        <w:t>1</w:t>
      </w:r>
      <w:r>
        <w:rPr>
          <w:rFonts w:ascii="仿宋_GB2312" w:eastAsia="仿宋_GB2312" w:hint="eastAsia"/>
          <w:szCs w:val="32"/>
        </w:rPr>
        <w:t>份。</w:t>
      </w:r>
    </w:p>
    <w:p w:rsidR="006A0499" w:rsidRDefault="001D4C4E">
      <w:pPr>
        <w:snapToGrid w:val="0"/>
        <w:spacing w:line="570" w:lineRule="exact"/>
        <w:ind w:firstLineChars="200"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以上材料请于</w:t>
      </w:r>
      <w:r>
        <w:rPr>
          <w:rFonts w:eastAsia="仿宋_GB2312" w:hint="eastAsia"/>
          <w:szCs w:val="32"/>
        </w:rPr>
        <w:t>2019</w:t>
      </w:r>
      <w:r>
        <w:rPr>
          <w:rFonts w:eastAsia="仿宋_GB2312" w:hint="eastAsia"/>
          <w:szCs w:val="32"/>
        </w:rPr>
        <w:t>年</w:t>
      </w:r>
      <w:r>
        <w:rPr>
          <w:rFonts w:eastAsia="仿宋_GB2312" w:hint="eastAsia"/>
          <w:szCs w:val="32"/>
        </w:rPr>
        <w:t>5</w:t>
      </w:r>
      <w:r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>31</w:t>
      </w:r>
      <w:r>
        <w:rPr>
          <w:rFonts w:eastAsia="仿宋_GB2312" w:hint="eastAsia"/>
          <w:szCs w:val="32"/>
        </w:rPr>
        <w:t>日前报送至市市场监管局标准</w:t>
      </w:r>
      <w:r>
        <w:rPr>
          <w:rFonts w:eastAsia="仿宋_GB2312" w:hint="eastAsia"/>
          <w:szCs w:val="32"/>
        </w:rPr>
        <w:lastRenderedPageBreak/>
        <w:t>化管理处（</w:t>
      </w:r>
      <w:r>
        <w:rPr>
          <w:rFonts w:eastAsia="仿宋_GB2312" w:hint="eastAsia"/>
          <w:szCs w:val="32"/>
        </w:rPr>
        <w:t>805</w:t>
      </w:r>
      <w:r>
        <w:rPr>
          <w:rFonts w:eastAsia="仿宋_GB2312" w:hint="eastAsia"/>
          <w:szCs w:val="32"/>
        </w:rPr>
        <w:t>办公室）</w:t>
      </w:r>
      <w:r>
        <w:rPr>
          <w:rFonts w:ascii="仿宋_GB2312" w:eastAsia="仿宋_GB2312" w:hint="eastAsia"/>
          <w:szCs w:val="32"/>
        </w:rPr>
        <w:t>。</w:t>
      </w:r>
    </w:p>
    <w:p w:rsidR="006A0499" w:rsidRDefault="001D4C4E">
      <w:pPr>
        <w:snapToGrid w:val="0"/>
        <w:spacing w:line="570" w:lineRule="exact"/>
        <w:ind w:firstLineChars="200" w:firstLine="632"/>
        <w:rPr>
          <w:rFonts w:eastAsia="仿宋_GB2312"/>
          <w:szCs w:val="32"/>
        </w:rPr>
      </w:pPr>
      <w:r>
        <w:rPr>
          <w:rFonts w:ascii="仿宋_GB2312" w:eastAsia="仿宋_GB2312" w:hint="eastAsia"/>
          <w:szCs w:val="32"/>
        </w:rPr>
        <w:t>联系人：邓琪琪</w:t>
      </w:r>
      <w:r>
        <w:rPr>
          <w:rFonts w:ascii="仿宋_GB2312" w:eastAsia="仿宋_GB2312" w:hint="eastAsia"/>
          <w:szCs w:val="32"/>
        </w:rPr>
        <w:t xml:space="preserve">    </w:t>
      </w:r>
      <w:r>
        <w:rPr>
          <w:rFonts w:ascii="仿宋_GB2312" w:eastAsia="仿宋_GB2312" w:hint="eastAsia"/>
          <w:szCs w:val="32"/>
        </w:rPr>
        <w:t>联系电话：</w:t>
      </w:r>
      <w:r>
        <w:rPr>
          <w:rFonts w:eastAsia="仿宋_GB2312" w:hint="eastAsia"/>
          <w:szCs w:val="32"/>
        </w:rPr>
        <w:t>（</w:t>
      </w:r>
      <w:r>
        <w:rPr>
          <w:rFonts w:eastAsia="仿宋_GB2312" w:hint="eastAsia"/>
          <w:szCs w:val="32"/>
        </w:rPr>
        <w:t>023</w:t>
      </w:r>
      <w:r>
        <w:rPr>
          <w:rFonts w:eastAsia="仿宋_GB2312" w:hint="eastAsia"/>
          <w:szCs w:val="32"/>
        </w:rPr>
        <w:t>）</w:t>
      </w:r>
      <w:r>
        <w:rPr>
          <w:rFonts w:eastAsia="仿宋_GB2312" w:hint="eastAsia"/>
          <w:szCs w:val="32"/>
        </w:rPr>
        <w:t>67138341</w:t>
      </w:r>
    </w:p>
    <w:p w:rsidR="006A0499" w:rsidRDefault="001D4C4E">
      <w:pPr>
        <w:snapToGrid w:val="0"/>
        <w:spacing w:line="570" w:lineRule="exact"/>
        <w:ind w:firstLineChars="200" w:firstLine="63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电子邮箱：</w:t>
      </w:r>
      <w:r>
        <w:rPr>
          <w:rFonts w:eastAsia="仿宋_GB2312" w:hint="eastAsia"/>
          <w:szCs w:val="32"/>
        </w:rPr>
        <w:t>122056515@qq.com</w:t>
      </w:r>
    </w:p>
    <w:p w:rsidR="006A0499" w:rsidRDefault="001D4C4E">
      <w:pPr>
        <w:snapToGrid w:val="0"/>
        <w:spacing w:line="570" w:lineRule="exact"/>
        <w:ind w:firstLineChars="200" w:firstLine="63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地址：重庆市渝北区龙山大道</w:t>
      </w:r>
      <w:r>
        <w:rPr>
          <w:rFonts w:eastAsia="仿宋_GB2312" w:hint="eastAsia"/>
          <w:szCs w:val="32"/>
        </w:rPr>
        <w:t>403</w:t>
      </w:r>
      <w:r>
        <w:rPr>
          <w:rFonts w:eastAsia="仿宋_GB2312" w:hint="eastAsia"/>
          <w:szCs w:val="32"/>
        </w:rPr>
        <w:t>号</w:t>
      </w:r>
    </w:p>
    <w:p w:rsidR="006A0499" w:rsidRDefault="006A0499">
      <w:pPr>
        <w:snapToGrid w:val="0"/>
        <w:spacing w:line="570" w:lineRule="exact"/>
        <w:ind w:firstLineChars="200" w:firstLine="632"/>
        <w:rPr>
          <w:rFonts w:ascii="仿宋_GB2312" w:eastAsia="仿宋_GB2312"/>
          <w:szCs w:val="32"/>
        </w:rPr>
      </w:pPr>
    </w:p>
    <w:p w:rsidR="006A0499" w:rsidRDefault="001D4C4E">
      <w:pPr>
        <w:snapToGrid w:val="0"/>
        <w:spacing w:line="570" w:lineRule="exact"/>
        <w:ind w:firstLineChars="200" w:firstLine="632"/>
        <w:rPr>
          <w:rFonts w:ascii="宋体" w:eastAsia="宋体" w:hAnsi="宋体"/>
          <w:b/>
          <w:sz w:val="44"/>
          <w:szCs w:val="44"/>
        </w:rPr>
      </w:pPr>
      <w:r>
        <w:rPr>
          <w:rFonts w:ascii="仿宋_GB2312" w:eastAsia="仿宋_GB2312" w:hint="eastAsia"/>
          <w:szCs w:val="32"/>
        </w:rPr>
        <w:t>附件：重庆市标准化专家推荐表</w:t>
      </w:r>
    </w:p>
    <w:p w:rsidR="006A0499" w:rsidRDefault="006A0499">
      <w:pPr>
        <w:snapToGrid w:val="0"/>
        <w:spacing w:line="570" w:lineRule="exact"/>
        <w:ind w:firstLineChars="200" w:firstLine="632"/>
        <w:rPr>
          <w:rFonts w:ascii="仿宋_GB2312" w:eastAsia="仿宋_GB2312"/>
        </w:rPr>
      </w:pPr>
    </w:p>
    <w:p w:rsidR="006A0499" w:rsidRDefault="001D4C4E">
      <w:pPr>
        <w:snapToGrid w:val="0"/>
        <w:spacing w:line="570" w:lineRule="exact"/>
        <w:ind w:right="64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</w:t>
      </w:r>
    </w:p>
    <w:p w:rsidR="006A0499" w:rsidRDefault="001D4C4E">
      <w:pPr>
        <w:snapToGrid w:val="0"/>
        <w:spacing w:line="570" w:lineRule="exact"/>
        <w:ind w:right="640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</w:t>
      </w:r>
      <w:r>
        <w:rPr>
          <w:rFonts w:ascii="仿宋_GB2312" w:eastAsia="仿宋_GB2312"/>
        </w:rPr>
        <w:t xml:space="preserve">           </w:t>
      </w:r>
      <w:r>
        <w:rPr>
          <w:rFonts w:ascii="仿宋_GB2312" w:eastAsia="仿宋_GB2312" w:hint="eastAsia"/>
        </w:rPr>
        <w:t xml:space="preserve">  </w:t>
      </w:r>
      <w:r>
        <w:rPr>
          <w:rFonts w:ascii="仿宋_GB2312" w:eastAsia="仿宋_GB2312" w:hint="eastAsia"/>
        </w:rPr>
        <w:t>重庆市市场监督管理局</w:t>
      </w:r>
    </w:p>
    <w:p w:rsidR="006A0499" w:rsidRDefault="001D4C4E">
      <w:pPr>
        <w:snapToGrid w:val="0"/>
        <w:spacing w:line="570" w:lineRule="exact"/>
        <w:rPr>
          <w:rFonts w:eastAsia="仿宋_GB2312"/>
        </w:rPr>
      </w:pPr>
      <w:r>
        <w:rPr>
          <w:rFonts w:ascii="仿宋_GB2312" w:eastAsia="仿宋_GB2312" w:hint="eastAsia"/>
        </w:rPr>
        <w:t xml:space="preserve">                      </w:t>
      </w:r>
      <w:r>
        <w:rPr>
          <w:rFonts w:ascii="仿宋_GB2312" w:eastAsia="仿宋_GB2312"/>
        </w:rPr>
        <w:t xml:space="preserve">       </w:t>
      </w:r>
      <w:r>
        <w:rPr>
          <w:rFonts w:ascii="仿宋_GB2312" w:eastAsia="仿宋_GB2312" w:hint="eastAsia"/>
        </w:rPr>
        <w:t xml:space="preserve">   </w:t>
      </w:r>
      <w:r>
        <w:rPr>
          <w:rFonts w:eastAsia="仿宋_GB2312"/>
        </w:rPr>
        <w:t xml:space="preserve"> 2019</w:t>
      </w:r>
      <w:r>
        <w:rPr>
          <w:rFonts w:eastAsia="仿宋_GB2312"/>
        </w:rPr>
        <w:t>年</w:t>
      </w:r>
      <w:r>
        <w:rPr>
          <w:rFonts w:eastAsia="仿宋_GB2312"/>
        </w:rPr>
        <w:t>4</w:t>
      </w:r>
      <w:r>
        <w:rPr>
          <w:rFonts w:eastAsia="仿宋_GB2312"/>
        </w:rPr>
        <w:t>月</w:t>
      </w:r>
      <w:r>
        <w:rPr>
          <w:rFonts w:eastAsia="仿宋_GB2312"/>
        </w:rPr>
        <w:t>19</w:t>
      </w:r>
      <w:r>
        <w:rPr>
          <w:rFonts w:eastAsia="仿宋_GB2312"/>
        </w:rPr>
        <w:t>日</w:t>
      </w:r>
    </w:p>
    <w:p w:rsidR="006A0499" w:rsidRDefault="001D4C4E">
      <w:pPr>
        <w:snapToGrid w:val="0"/>
        <w:spacing w:line="570" w:lineRule="exact"/>
        <w:rPr>
          <w:rFonts w:ascii="方正黑体_GBK" w:eastAsia="方正黑体_GBK"/>
        </w:rPr>
      </w:pPr>
      <w:r>
        <w:rPr>
          <w:rFonts w:eastAsia="仿宋_GB2312"/>
        </w:rPr>
        <w:br w:type="page"/>
      </w:r>
      <w:r>
        <w:rPr>
          <w:rFonts w:ascii="方正黑体_GBK" w:eastAsia="方正黑体_GBK" w:hint="eastAsia"/>
        </w:rPr>
        <w:lastRenderedPageBreak/>
        <w:t>附件：</w:t>
      </w:r>
    </w:p>
    <w:p w:rsidR="006A0499" w:rsidRDefault="001D4C4E" w:rsidP="005D66F8">
      <w:pPr>
        <w:spacing w:afterLines="50" w:line="660" w:lineRule="exact"/>
        <w:jc w:val="center"/>
        <w:rPr>
          <w:rFonts w:ascii="方正小标宋_GBK" w:eastAsia="方正小标宋_GBK" w:hAnsi="华文中宋" w:cs="仿宋_GB2312"/>
          <w:sz w:val="44"/>
          <w:szCs w:val="44"/>
        </w:rPr>
      </w:pPr>
      <w:r>
        <w:rPr>
          <w:rFonts w:ascii="方正小标宋_GBK" w:eastAsia="方正小标宋_GBK" w:hAnsi="华文中宋" w:cs="仿宋_GB2312" w:hint="eastAsia"/>
          <w:sz w:val="44"/>
          <w:szCs w:val="44"/>
        </w:rPr>
        <w:t>重庆市标准化专家推荐表</w:t>
      </w:r>
    </w:p>
    <w:p w:rsidR="006A0499" w:rsidRDefault="001D4C4E">
      <w:pPr>
        <w:spacing w:line="560" w:lineRule="exac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编号：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1062"/>
        <w:gridCol w:w="1411"/>
        <w:gridCol w:w="30"/>
        <w:gridCol w:w="1767"/>
        <w:gridCol w:w="1441"/>
        <w:gridCol w:w="1263"/>
      </w:tblGrid>
      <w:tr w:rsidR="006A0499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A0499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A0499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A0499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A0499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填报专业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A0499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A0499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邮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A0499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办公室电话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A0499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传　　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A0499">
        <w:trPr>
          <w:trHeight w:val="2552"/>
          <w:jc w:val="center"/>
        </w:trPr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工作简历：</w:t>
            </w:r>
          </w:p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A0499">
        <w:trPr>
          <w:jc w:val="center"/>
        </w:trPr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从事标准化工作经历及取得的成果（国家标准、行业标准、地方标准制修订，标准评审、标准化研究、标准化管理、标准体系研究等）：</w:t>
            </w:r>
          </w:p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A0499">
        <w:trPr>
          <w:trHeight w:val="2896"/>
          <w:jc w:val="center"/>
        </w:trPr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所在单位意见：</w:t>
            </w:r>
          </w:p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A0499" w:rsidRDefault="001D4C4E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盖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章</w:t>
            </w:r>
          </w:p>
          <w:p w:rsidR="006A0499" w:rsidRDefault="001D4C4E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  <w:p w:rsidR="006A0499" w:rsidRDefault="001D4C4E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联系人：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联系电话：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</w:t>
            </w:r>
          </w:p>
        </w:tc>
      </w:tr>
      <w:tr w:rsidR="006A0499">
        <w:trPr>
          <w:trHeight w:val="3511"/>
          <w:jc w:val="center"/>
        </w:trPr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行政主管部门意见：</w:t>
            </w:r>
          </w:p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A0499" w:rsidRDefault="001D4C4E">
            <w:pPr>
              <w:spacing w:line="560" w:lineRule="exact"/>
              <w:ind w:firstLineChars="2200" w:firstLine="6069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盖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章</w:t>
            </w:r>
          </w:p>
          <w:p w:rsidR="006A0499" w:rsidRDefault="001D4C4E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6A0499">
        <w:trPr>
          <w:trHeight w:val="3511"/>
          <w:jc w:val="center"/>
        </w:trPr>
        <w:tc>
          <w:tcPr>
            <w:tcW w:w="8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99" w:rsidRDefault="001D4C4E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标准化行政主管部门意见：</w:t>
            </w:r>
          </w:p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A0499" w:rsidRDefault="006A0499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6A0499" w:rsidRDefault="001D4C4E">
            <w:pPr>
              <w:spacing w:line="560" w:lineRule="exact"/>
              <w:ind w:firstLineChars="2200" w:firstLine="6069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盖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章</w:t>
            </w:r>
          </w:p>
          <w:p w:rsidR="006A0499" w:rsidRDefault="001D4C4E">
            <w:pPr>
              <w:spacing w:line="560" w:lineRule="exact"/>
              <w:ind w:left="980" w:hanging="56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6A0499" w:rsidRDefault="006A0499">
      <w:pPr>
        <w:rPr>
          <w:rFonts w:eastAsia="宋体"/>
          <w:sz w:val="21"/>
        </w:rPr>
      </w:pPr>
    </w:p>
    <w:p w:rsidR="006A0499" w:rsidRDefault="001D4C4E">
      <w:pPr>
        <w:rPr>
          <w:rFonts w:eastAsia="宋体"/>
          <w:sz w:val="21"/>
        </w:rPr>
      </w:pPr>
      <w:r>
        <w:rPr>
          <w:rFonts w:eastAsia="宋体"/>
          <w:sz w:val="21"/>
        </w:rPr>
        <w:br w:type="page"/>
      </w:r>
    </w:p>
    <w:p w:rsidR="006A0499" w:rsidRDefault="006A0499">
      <w:pPr>
        <w:rPr>
          <w:rFonts w:ascii="方正仿宋_GBK"/>
        </w:rPr>
      </w:pPr>
    </w:p>
    <w:p w:rsidR="006A0499" w:rsidRDefault="006A0499">
      <w:pPr>
        <w:spacing w:line="570" w:lineRule="exact"/>
        <w:jc w:val="left"/>
      </w:pPr>
    </w:p>
    <w:p w:rsidR="006A0499" w:rsidRDefault="006A0499">
      <w:pPr>
        <w:spacing w:line="570" w:lineRule="exact"/>
      </w:pPr>
    </w:p>
    <w:p w:rsidR="006A0499" w:rsidRDefault="006A0499">
      <w:pPr>
        <w:spacing w:line="570" w:lineRule="exact"/>
      </w:pPr>
    </w:p>
    <w:p w:rsidR="006A0499" w:rsidRDefault="006A0499">
      <w:pPr>
        <w:spacing w:line="570" w:lineRule="exact"/>
      </w:pPr>
    </w:p>
    <w:p w:rsidR="006A0499" w:rsidRDefault="006A0499">
      <w:pPr>
        <w:spacing w:line="570" w:lineRule="exact"/>
      </w:pPr>
    </w:p>
    <w:p w:rsidR="006A0499" w:rsidRDefault="006A0499">
      <w:pPr>
        <w:spacing w:line="570" w:lineRule="exact"/>
      </w:pPr>
    </w:p>
    <w:p w:rsidR="006A0499" w:rsidRDefault="006A0499">
      <w:pPr>
        <w:spacing w:line="570" w:lineRule="exact"/>
      </w:pPr>
    </w:p>
    <w:p w:rsidR="006A0499" w:rsidRDefault="006A0499">
      <w:pPr>
        <w:jc w:val="center"/>
      </w:pPr>
    </w:p>
    <w:p w:rsidR="006A0499" w:rsidRDefault="006A0499"/>
    <w:p w:rsidR="006A0499" w:rsidRDefault="006A0499">
      <w:pPr>
        <w:spacing w:line="240" w:lineRule="exact"/>
      </w:pPr>
    </w:p>
    <w:p w:rsidR="006A0499" w:rsidRDefault="006A0499">
      <w:pPr>
        <w:ind w:firstLineChars="100" w:firstLine="276"/>
        <w:rPr>
          <w:sz w:val="28"/>
          <w:szCs w:val="28"/>
        </w:rPr>
      </w:pPr>
    </w:p>
    <w:p w:rsidR="006A0499" w:rsidRDefault="006A0499">
      <w:pPr>
        <w:ind w:firstLineChars="100" w:firstLine="276"/>
        <w:rPr>
          <w:sz w:val="28"/>
          <w:szCs w:val="28"/>
        </w:rPr>
      </w:pPr>
    </w:p>
    <w:p w:rsidR="006A0499" w:rsidRDefault="006A0499">
      <w:pPr>
        <w:ind w:firstLineChars="100" w:firstLine="276"/>
        <w:rPr>
          <w:sz w:val="28"/>
          <w:szCs w:val="28"/>
        </w:rPr>
      </w:pPr>
    </w:p>
    <w:p w:rsidR="006A0499" w:rsidRDefault="006A0499">
      <w:pPr>
        <w:ind w:firstLineChars="100" w:firstLine="276"/>
        <w:rPr>
          <w:sz w:val="28"/>
          <w:szCs w:val="28"/>
        </w:rPr>
      </w:pPr>
    </w:p>
    <w:p w:rsidR="006A0499" w:rsidRDefault="006A0499">
      <w:pPr>
        <w:spacing w:line="240" w:lineRule="exact"/>
        <w:ind w:firstLineChars="100" w:firstLine="276"/>
        <w:rPr>
          <w:sz w:val="28"/>
          <w:szCs w:val="28"/>
        </w:rPr>
      </w:pPr>
    </w:p>
    <w:p w:rsidR="006A0499" w:rsidRDefault="006A0499">
      <w:pPr>
        <w:ind w:firstLineChars="100" w:firstLine="276"/>
        <w:rPr>
          <w:sz w:val="28"/>
          <w:szCs w:val="28"/>
        </w:rPr>
      </w:pPr>
    </w:p>
    <w:p w:rsidR="006A0499" w:rsidRDefault="006A0499">
      <w:pPr>
        <w:ind w:firstLineChars="100" w:firstLine="276"/>
        <w:rPr>
          <w:sz w:val="28"/>
          <w:szCs w:val="28"/>
        </w:rPr>
      </w:pPr>
    </w:p>
    <w:p w:rsidR="006A0499" w:rsidRDefault="006A0499">
      <w:pPr>
        <w:ind w:firstLineChars="100" w:firstLine="276"/>
        <w:rPr>
          <w:sz w:val="28"/>
          <w:szCs w:val="28"/>
        </w:rPr>
      </w:pPr>
    </w:p>
    <w:p w:rsidR="006A0499" w:rsidRDefault="006A0499">
      <w:pPr>
        <w:ind w:firstLineChars="100" w:firstLine="276"/>
        <w:rPr>
          <w:sz w:val="28"/>
          <w:szCs w:val="28"/>
        </w:rPr>
      </w:pPr>
    </w:p>
    <w:p w:rsidR="006A0499" w:rsidRDefault="006A0499">
      <w:pPr>
        <w:spacing w:line="570" w:lineRule="exact"/>
        <w:ind w:firstLineChars="100" w:firstLine="276"/>
        <w:rPr>
          <w:sz w:val="28"/>
          <w:szCs w:val="28"/>
        </w:rPr>
      </w:pPr>
    </w:p>
    <w:p w:rsidR="006A0499" w:rsidRDefault="006A0499">
      <w:pPr>
        <w:spacing w:line="570" w:lineRule="exact"/>
        <w:ind w:right="24" w:firstLineChars="100" w:firstLine="276"/>
        <w:rPr>
          <w:sz w:val="28"/>
          <w:szCs w:val="28"/>
        </w:rPr>
      </w:pPr>
      <w:r>
        <w:rPr>
          <w:sz w:val="28"/>
          <w:szCs w:val="28"/>
        </w:rPr>
        <w:pict>
          <v:line id="_x0000_s1045" style="position:absolute;left:0;text-align:left;z-index:251658240;mso-position-horizontal-relative:margin;mso-position-vertical-relative:page" from="0,705.35pt" to="441pt,705.35pt" strokeweight="1pt">
            <w10:wrap type="topAndBottom" anchorx="margin" anchory="page"/>
          </v:line>
        </w:pict>
      </w:r>
      <w:r>
        <w:rPr>
          <w:sz w:val="28"/>
          <w:szCs w:val="28"/>
        </w:rPr>
        <w:pict>
          <v:line id="_x0000_s1044" style="position:absolute;left:0;text-align:left;z-index:251659264;mso-position-horizontal-relative:margin;mso-position-vertical-relative:page" from=".1pt,741pt" to="442.3pt,741pt" strokeweight="1pt">
            <w10:wrap type="topAndBottom" anchorx="margin" anchory="page"/>
          </v:line>
        </w:pict>
      </w:r>
      <w:r w:rsidR="001D4C4E">
        <w:rPr>
          <w:sz w:val="28"/>
          <w:szCs w:val="28"/>
        </w:rPr>
        <w:t>重庆市</w:t>
      </w:r>
      <w:r w:rsidR="001D4C4E">
        <w:rPr>
          <w:rFonts w:hint="eastAsia"/>
          <w:sz w:val="28"/>
          <w:szCs w:val="28"/>
        </w:rPr>
        <w:t>市场监督管理</w:t>
      </w:r>
      <w:r w:rsidR="001D4C4E">
        <w:rPr>
          <w:sz w:val="28"/>
          <w:szCs w:val="28"/>
        </w:rPr>
        <w:t>局办公室</w:t>
      </w:r>
      <w:r w:rsidR="001D4C4E">
        <w:rPr>
          <w:sz w:val="28"/>
          <w:szCs w:val="28"/>
        </w:rPr>
        <w:t xml:space="preserve">       </w:t>
      </w:r>
      <w:r w:rsidR="001D4C4E">
        <w:rPr>
          <w:rFonts w:hint="eastAsia"/>
          <w:sz w:val="28"/>
          <w:szCs w:val="28"/>
        </w:rPr>
        <w:t xml:space="preserve">  </w:t>
      </w:r>
      <w:r w:rsidR="001D4C4E">
        <w:rPr>
          <w:sz w:val="28"/>
          <w:szCs w:val="28"/>
        </w:rPr>
        <w:t xml:space="preserve">      </w:t>
      </w:r>
      <w:r w:rsidR="001D4C4E">
        <w:rPr>
          <w:rFonts w:hint="eastAsia"/>
          <w:sz w:val="28"/>
          <w:szCs w:val="28"/>
        </w:rPr>
        <w:t>2019</w:t>
      </w:r>
      <w:r w:rsidR="001D4C4E">
        <w:rPr>
          <w:rFonts w:hint="eastAsia"/>
          <w:sz w:val="28"/>
          <w:szCs w:val="28"/>
        </w:rPr>
        <w:t>年</w:t>
      </w:r>
      <w:r w:rsidR="001D4C4E">
        <w:rPr>
          <w:rFonts w:hint="eastAsia"/>
          <w:sz w:val="28"/>
          <w:szCs w:val="28"/>
        </w:rPr>
        <w:t>4</w:t>
      </w:r>
      <w:r w:rsidR="001D4C4E">
        <w:rPr>
          <w:rFonts w:hint="eastAsia"/>
          <w:sz w:val="28"/>
          <w:szCs w:val="28"/>
        </w:rPr>
        <w:t>月</w:t>
      </w:r>
      <w:r w:rsidR="001D4C4E">
        <w:rPr>
          <w:rFonts w:hint="eastAsia"/>
          <w:sz w:val="28"/>
          <w:szCs w:val="28"/>
        </w:rPr>
        <w:t>19</w:t>
      </w:r>
      <w:r w:rsidR="001D4C4E">
        <w:rPr>
          <w:rFonts w:hint="eastAsia"/>
          <w:sz w:val="28"/>
          <w:szCs w:val="28"/>
        </w:rPr>
        <w:t>日</w:t>
      </w:r>
      <w:r w:rsidR="001D4C4E">
        <w:rPr>
          <w:sz w:val="28"/>
          <w:szCs w:val="28"/>
        </w:rPr>
        <w:t>印发</w:t>
      </w:r>
    </w:p>
    <w:sectPr w:rsidR="006A0499" w:rsidSect="006A0499">
      <w:footerReference w:type="even" r:id="rId7"/>
      <w:footerReference w:type="default" r:id="rId8"/>
      <w:pgSz w:w="11906" w:h="16838"/>
      <w:pgMar w:top="2098" w:right="1531" w:bottom="1985" w:left="1531" w:header="851" w:footer="1531" w:gutter="0"/>
      <w:pgNumType w:start="1" w:chapSep="em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C4E" w:rsidRDefault="001D4C4E" w:rsidP="006A0499">
      <w:r>
        <w:separator/>
      </w:r>
    </w:p>
  </w:endnote>
  <w:endnote w:type="continuationSeparator" w:id="0">
    <w:p w:rsidR="001D4C4E" w:rsidRDefault="001D4C4E" w:rsidP="006A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99" w:rsidRDefault="006A0499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 w:rsidR="001D4C4E">
      <w:rPr>
        <w:rStyle w:val="a8"/>
      </w:rPr>
      <w:instrText xml:space="preserve">PAGE  </w:instrText>
    </w:r>
    <w:r>
      <w:fldChar w:fldCharType="separate"/>
    </w:r>
    <w:r w:rsidR="001D4C4E">
      <w:rPr>
        <w:rStyle w:val="a8"/>
      </w:rPr>
      <w:t>2</w:t>
    </w:r>
    <w:r>
      <w:fldChar w:fldCharType="end"/>
    </w:r>
  </w:p>
  <w:p w:rsidR="006A0499" w:rsidRDefault="006A0499">
    <w:pPr>
      <w:pStyle w:val="a5"/>
      <w:ind w:right="360" w:firstLine="360"/>
      <w:rPr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99" w:rsidRDefault="001D4C4E">
    <w:pPr>
      <w:pStyle w:val="a5"/>
      <w:framePr w:wrap="around" w:vAnchor="text" w:hAnchor="margin" w:xAlign="outside" w:y="1"/>
      <w:rPr>
        <w:rStyle w:val="a8"/>
        <w:rFonts w:ascii="方正仿宋_GBK"/>
        <w:sz w:val="28"/>
        <w:szCs w:val="28"/>
      </w:rPr>
    </w:pPr>
    <w:r>
      <w:rPr>
        <w:rStyle w:val="a8"/>
        <w:rFonts w:ascii="方正仿宋_GBK" w:hint="eastAsia"/>
        <w:sz w:val="28"/>
        <w:szCs w:val="28"/>
      </w:rPr>
      <w:t>—</w:t>
    </w:r>
    <w:r>
      <w:rPr>
        <w:rStyle w:val="a8"/>
        <w:rFonts w:ascii="方正仿宋_GBK" w:hint="eastAsia"/>
        <w:sz w:val="28"/>
        <w:szCs w:val="28"/>
      </w:rPr>
      <w:t xml:space="preserve"> </w:t>
    </w:r>
    <w:r w:rsidR="006A0499"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8"/>
        <w:rFonts w:ascii="宋体" w:eastAsia="宋体" w:hAnsi="宋体" w:hint="eastAsia"/>
        <w:sz w:val="28"/>
        <w:szCs w:val="28"/>
      </w:rPr>
      <w:instrText xml:space="preserve">PAGE  </w:instrText>
    </w:r>
    <w:r w:rsidR="006A0499">
      <w:rPr>
        <w:rFonts w:ascii="宋体" w:eastAsia="宋体" w:hAnsi="宋体" w:hint="eastAsia"/>
        <w:sz w:val="28"/>
        <w:szCs w:val="28"/>
      </w:rPr>
      <w:fldChar w:fldCharType="separate"/>
    </w:r>
    <w:r w:rsidR="005D66F8">
      <w:rPr>
        <w:rStyle w:val="a8"/>
        <w:rFonts w:ascii="宋体" w:eastAsia="宋体" w:hAnsi="宋体"/>
        <w:noProof/>
        <w:sz w:val="28"/>
        <w:szCs w:val="28"/>
      </w:rPr>
      <w:t>1</w:t>
    </w:r>
    <w:r w:rsidR="006A0499">
      <w:rPr>
        <w:rFonts w:ascii="宋体" w:eastAsia="宋体" w:hAnsi="宋体" w:hint="eastAsia"/>
        <w:sz w:val="28"/>
        <w:szCs w:val="28"/>
      </w:rPr>
      <w:fldChar w:fldCharType="end"/>
    </w:r>
    <w:r>
      <w:rPr>
        <w:rStyle w:val="a8"/>
        <w:rFonts w:ascii="方正仿宋_GBK" w:hint="eastAsia"/>
        <w:sz w:val="28"/>
        <w:szCs w:val="28"/>
      </w:rPr>
      <w:t xml:space="preserve"> </w:t>
    </w:r>
    <w:r>
      <w:rPr>
        <w:rStyle w:val="a8"/>
        <w:rFonts w:ascii="方正仿宋_GBK" w:hint="eastAsia"/>
        <w:sz w:val="28"/>
        <w:szCs w:val="28"/>
      </w:rPr>
      <w:t>—</w:t>
    </w:r>
  </w:p>
  <w:p w:rsidR="006A0499" w:rsidRDefault="006A049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C4E" w:rsidRDefault="001D4C4E" w:rsidP="006A0499">
      <w:r>
        <w:separator/>
      </w:r>
    </w:p>
  </w:footnote>
  <w:footnote w:type="continuationSeparator" w:id="0">
    <w:p w:rsidR="001D4C4E" w:rsidRDefault="001D4C4E" w:rsidP="006A0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3D6F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4809"/>
    <w:rsid w:val="000B5FDB"/>
    <w:rsid w:val="000B6C65"/>
    <w:rsid w:val="000B7B3D"/>
    <w:rsid w:val="000C2038"/>
    <w:rsid w:val="000C2609"/>
    <w:rsid w:val="000C3C38"/>
    <w:rsid w:val="000C622A"/>
    <w:rsid w:val="000C6544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34092"/>
    <w:rsid w:val="0014002A"/>
    <w:rsid w:val="00140220"/>
    <w:rsid w:val="001411E4"/>
    <w:rsid w:val="00142AA9"/>
    <w:rsid w:val="00145DF4"/>
    <w:rsid w:val="00145E1D"/>
    <w:rsid w:val="00145F70"/>
    <w:rsid w:val="00146041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58F0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A65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08CA"/>
    <w:rsid w:val="001D1323"/>
    <w:rsid w:val="001D1889"/>
    <w:rsid w:val="001D328C"/>
    <w:rsid w:val="001D4C4E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2E32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36D3"/>
    <w:rsid w:val="002045EA"/>
    <w:rsid w:val="00204C4A"/>
    <w:rsid w:val="002052BE"/>
    <w:rsid w:val="002054FF"/>
    <w:rsid w:val="0020592C"/>
    <w:rsid w:val="00206690"/>
    <w:rsid w:val="00207E0A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3C6C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D76A4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675CC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38C"/>
    <w:rsid w:val="00384420"/>
    <w:rsid w:val="0038564B"/>
    <w:rsid w:val="003903E3"/>
    <w:rsid w:val="003913F0"/>
    <w:rsid w:val="00392691"/>
    <w:rsid w:val="00392F1C"/>
    <w:rsid w:val="003958FD"/>
    <w:rsid w:val="00395F25"/>
    <w:rsid w:val="00397112"/>
    <w:rsid w:val="003A09FD"/>
    <w:rsid w:val="003A29DE"/>
    <w:rsid w:val="003A3CA9"/>
    <w:rsid w:val="003A4168"/>
    <w:rsid w:val="003A4480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366D"/>
    <w:rsid w:val="00446F3A"/>
    <w:rsid w:val="00451491"/>
    <w:rsid w:val="00452A7D"/>
    <w:rsid w:val="00452C5B"/>
    <w:rsid w:val="004563B2"/>
    <w:rsid w:val="00456F24"/>
    <w:rsid w:val="00456FE6"/>
    <w:rsid w:val="00464414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474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1744"/>
    <w:rsid w:val="00544048"/>
    <w:rsid w:val="0054409A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29FF"/>
    <w:rsid w:val="005C31F3"/>
    <w:rsid w:val="005C361D"/>
    <w:rsid w:val="005C3DA5"/>
    <w:rsid w:val="005C5515"/>
    <w:rsid w:val="005C68AB"/>
    <w:rsid w:val="005C771F"/>
    <w:rsid w:val="005D06DD"/>
    <w:rsid w:val="005D66F8"/>
    <w:rsid w:val="005D765C"/>
    <w:rsid w:val="005D78D1"/>
    <w:rsid w:val="005E015E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499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0D72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1A15"/>
    <w:rsid w:val="0070368B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3411"/>
    <w:rsid w:val="00737AE4"/>
    <w:rsid w:val="00740AAD"/>
    <w:rsid w:val="00742385"/>
    <w:rsid w:val="00743812"/>
    <w:rsid w:val="00745ADA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889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434B"/>
    <w:rsid w:val="00845950"/>
    <w:rsid w:val="008517AE"/>
    <w:rsid w:val="00851896"/>
    <w:rsid w:val="0085205A"/>
    <w:rsid w:val="00852839"/>
    <w:rsid w:val="00854165"/>
    <w:rsid w:val="00855FE2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11A4"/>
    <w:rsid w:val="008C160D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34EC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340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400"/>
    <w:rsid w:val="009A17CF"/>
    <w:rsid w:val="009A2369"/>
    <w:rsid w:val="009A326B"/>
    <w:rsid w:val="009A5FAA"/>
    <w:rsid w:val="009B0912"/>
    <w:rsid w:val="009B0A9A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176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21660"/>
    <w:rsid w:val="00B21F0D"/>
    <w:rsid w:val="00B22D34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6F95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ACD"/>
    <w:rsid w:val="00C16C53"/>
    <w:rsid w:val="00C20921"/>
    <w:rsid w:val="00C2092F"/>
    <w:rsid w:val="00C219A6"/>
    <w:rsid w:val="00C22CAC"/>
    <w:rsid w:val="00C2344D"/>
    <w:rsid w:val="00C24086"/>
    <w:rsid w:val="00C259E3"/>
    <w:rsid w:val="00C26DDE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A70AA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2CCA"/>
    <w:rsid w:val="00D56306"/>
    <w:rsid w:val="00D57352"/>
    <w:rsid w:val="00D629FE"/>
    <w:rsid w:val="00D64930"/>
    <w:rsid w:val="00D6531C"/>
    <w:rsid w:val="00D66062"/>
    <w:rsid w:val="00D670CB"/>
    <w:rsid w:val="00D70611"/>
    <w:rsid w:val="00D70A19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30C6E"/>
    <w:rsid w:val="00E31A4F"/>
    <w:rsid w:val="00E326D0"/>
    <w:rsid w:val="00E33D63"/>
    <w:rsid w:val="00E356F8"/>
    <w:rsid w:val="00E36543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8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1259"/>
    <w:rsid w:val="00EE24C6"/>
    <w:rsid w:val="00EE31E5"/>
    <w:rsid w:val="00EE3534"/>
    <w:rsid w:val="00EE4F77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51F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3254621E"/>
    <w:rsid w:val="429203F9"/>
    <w:rsid w:val="45E9145F"/>
    <w:rsid w:val="4AD95599"/>
    <w:rsid w:val="569742B7"/>
    <w:rsid w:val="5779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99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6A0499"/>
    <w:rPr>
      <w:rFonts w:ascii="仿宋_GB2312" w:eastAsia="仿宋_GB2312"/>
    </w:rPr>
  </w:style>
  <w:style w:type="paragraph" w:styleId="a4">
    <w:name w:val="Balloon Text"/>
    <w:basedOn w:val="a"/>
    <w:semiHidden/>
    <w:qFormat/>
    <w:rsid w:val="006A0499"/>
    <w:rPr>
      <w:sz w:val="18"/>
      <w:szCs w:val="18"/>
    </w:rPr>
  </w:style>
  <w:style w:type="paragraph" w:styleId="a5">
    <w:name w:val="footer"/>
    <w:basedOn w:val="a"/>
    <w:qFormat/>
    <w:rsid w:val="006A04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A0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6A04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6A0499"/>
  </w:style>
  <w:style w:type="table" w:styleId="a9">
    <w:name w:val="Table Grid"/>
    <w:basedOn w:val="a1"/>
    <w:qFormat/>
    <w:rsid w:val="006A04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sid w:val="006A0499"/>
    <w:rPr>
      <w:rFonts w:ascii="宋体" w:eastAsia="宋体" w:hAnsi="宋体" w:cs="Courier New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9"/>
    <customShpInfo spid="_x0000_s1045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</Words>
  <Characters>1236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cp:lastPrinted>2012-11-05T04:02:00Z</cp:lastPrinted>
  <dcterms:created xsi:type="dcterms:W3CDTF">2019-05-15T06:10:00Z</dcterms:created>
  <dcterms:modified xsi:type="dcterms:W3CDTF">2019-05-15T06:10:00Z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