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right"/>
        <w:rPr>
          <w:rFonts w:eastAsia="方正仿宋_GBK"/>
          <w:sz w:val="32"/>
          <w:szCs w:val="32"/>
        </w:rPr>
      </w:pPr>
      <w:bookmarkStart w:id="0" w:name="_GoBack"/>
      <w:r>
        <w:rPr>
          <w:rFonts w:eastAsia="方正仿宋_GBK"/>
          <w:sz w:val="32"/>
          <w:szCs w:val="32"/>
        </w:rPr>
        <w:pict>
          <v:group id="_x0000_s1026" o:spid="_x0000_s1026" o:spt="203" style="position:absolute;left:0pt;margin-left:-15.6pt;margin-top:-23.3pt;height:709.35pt;width:481.9pt;z-index:251658240;mso-width-relative:page;mso-height-relative:page;" coordorigin="1134,1519" coordsize="9638,14187">
            <o:lock v:ext="edit"/>
            <v:line id="_x0000_s1027" o:spid="_x0000_s1027" o:spt="20" style="position:absolute;left:1134;top:3005;height:0;width:9638;" filled="f" stroked="t" coordsize="21600,21600">
              <v:path arrowok="t"/>
              <v:fill on="f" focussize="0,0"/>
              <v:stroke weight="6pt" color="#FF0000" linestyle="thickThin"/>
              <v:imagedata o:title=""/>
              <o:lock v:ext="edit"/>
            </v:line>
            <v:line id="_x0000_s1028" o:spid="_x0000_s1028" o:spt="20" style="position:absolute;left:1134;top:15706;height:0;width:9638;" filled="f" stroked="t" coordsize="21600,21600">
              <v:path arrowok="t"/>
              <v:fill on="f" focussize="0,0"/>
              <v:stroke weight="6pt" color="#FF0000" linestyle="thinThick"/>
              <v:imagedata o:title=""/>
              <o:lock v:ext="edit"/>
            </v:line>
            <v:shape id="_x0000_s1029" o:spid="_x0000_s1029" o:spt="136" type="#_x0000_t136" style="position:absolute;left:1641;top:1519;height:1077;width:8504;" fillcolor="#FF0000" filled="t" stroked="f" coordsize="21600,21600">
              <v:path/>
              <v:fill on="t" focussize="0,0"/>
              <v:stroke on="f" color="#FF0000"/>
              <v:imagedata o:title=""/>
              <o:lock v:ext="edit"/>
              <v:textpath on="t" fitshape="t" fitpath="t" trim="t" xscale="f" string="重 庆 市 教 育 委 员 会 办 公 室" style="font-family:方正小标宋_GBK;font-size:36pt;font-weight:bold;v-rotate-letters:f;v-same-letter-heights:f;v-text-align:center;"/>
            </v:shape>
          </v:group>
        </w:pict>
      </w:r>
      <w:bookmarkEnd w:id="0"/>
    </w:p>
    <w:p>
      <w:pPr>
        <w:spacing w:line="600" w:lineRule="exact"/>
        <w:jc w:val="right"/>
        <w:rPr>
          <w:rFonts w:eastAsia="方正仿宋_GBK"/>
          <w:sz w:val="32"/>
          <w:szCs w:val="32"/>
        </w:rPr>
      </w:pPr>
    </w:p>
    <w:p>
      <w:pPr>
        <w:spacing w:line="600" w:lineRule="exact"/>
        <w:jc w:val="right"/>
        <w:rPr>
          <w:rFonts w:eastAsia="方正仿宋_GBK"/>
          <w:sz w:val="32"/>
          <w:szCs w:val="32"/>
        </w:rPr>
      </w:pPr>
      <w:r>
        <w:rPr>
          <w:rFonts w:hint="eastAsia" w:eastAsia="方正仿宋_GBK" w:cs="方正仿宋_GBK"/>
          <w:sz w:val="32"/>
          <w:szCs w:val="32"/>
        </w:rPr>
        <w:t>渝教办函〔</w:t>
      </w:r>
      <w:r>
        <w:rPr>
          <w:rFonts w:eastAsia="方正仿宋_GBK"/>
          <w:sz w:val="32"/>
          <w:szCs w:val="32"/>
        </w:rPr>
        <w:t>2019</w:t>
      </w:r>
      <w:r>
        <w:rPr>
          <w:rFonts w:hint="eastAsia" w:eastAsia="方正仿宋_GBK" w:cs="方正仿宋_GBK"/>
          <w:sz w:val="32"/>
          <w:szCs w:val="32"/>
        </w:rPr>
        <w:t>〕</w:t>
      </w:r>
      <w:r>
        <w:rPr>
          <w:rFonts w:eastAsia="方正仿宋_GBK"/>
          <w:sz w:val="32"/>
          <w:szCs w:val="32"/>
        </w:rPr>
        <w:t>268</w:t>
      </w:r>
      <w:r>
        <w:rPr>
          <w:rFonts w:hint="eastAsia" w:eastAsia="方正仿宋_GBK" w:cs="方正仿宋_GBK"/>
          <w:sz w:val="32"/>
          <w:szCs w:val="32"/>
        </w:rPr>
        <w:t>号</w:t>
      </w:r>
    </w:p>
    <w:p>
      <w:pPr>
        <w:spacing w:line="600" w:lineRule="exact"/>
        <w:jc w:val="right"/>
        <w:rPr>
          <w:rFonts w:eastAsia="方正仿宋_GBK"/>
          <w:sz w:val="32"/>
          <w:szCs w:val="32"/>
        </w:rPr>
      </w:pPr>
    </w:p>
    <w:p>
      <w:pPr>
        <w:spacing w:line="600" w:lineRule="exact"/>
        <w:jc w:val="right"/>
        <w:rPr>
          <w:rFonts w:eastAsia="方正仿宋_GBK"/>
          <w:sz w:val="32"/>
          <w:szCs w:val="32"/>
        </w:rPr>
      </w:pPr>
    </w:p>
    <w:p>
      <w:pPr>
        <w:spacing w:line="600" w:lineRule="exact"/>
        <w:jc w:val="center"/>
        <w:rPr>
          <w:rFonts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 w:cs="方正小标宋_GBK"/>
          <w:sz w:val="44"/>
          <w:szCs w:val="44"/>
        </w:rPr>
        <w:t>重庆市教育委员会办公室</w:t>
      </w:r>
    </w:p>
    <w:p>
      <w:pPr>
        <w:spacing w:line="600" w:lineRule="exact"/>
        <w:jc w:val="center"/>
        <w:rPr>
          <w:rFonts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 w:cs="方正小标宋_GBK"/>
          <w:sz w:val="44"/>
          <w:szCs w:val="44"/>
        </w:rPr>
        <w:t>关于启动</w:t>
      </w:r>
      <w:r>
        <w:rPr>
          <w:rFonts w:ascii="方正小标宋_GBK" w:hAnsi="宋体" w:eastAsia="方正小标宋_GBK" w:cs="方正小标宋_GBK"/>
          <w:sz w:val="44"/>
          <w:szCs w:val="44"/>
        </w:rPr>
        <w:t>2019</w:t>
      </w:r>
      <w:r>
        <w:rPr>
          <w:rFonts w:hint="eastAsia" w:ascii="方正小标宋_GBK" w:hAnsi="宋体" w:eastAsia="方正小标宋_GBK" w:cs="方正小标宋_GBK"/>
          <w:sz w:val="44"/>
          <w:szCs w:val="44"/>
        </w:rPr>
        <w:t>年高校巴渝学者讲座教授</w:t>
      </w:r>
    </w:p>
    <w:p>
      <w:pPr>
        <w:spacing w:line="600" w:lineRule="exact"/>
        <w:jc w:val="center"/>
        <w:rPr>
          <w:rFonts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 w:cs="方正小标宋_GBK"/>
          <w:sz w:val="44"/>
          <w:szCs w:val="44"/>
        </w:rPr>
        <w:t>青年学者选聘工作的通知</w:t>
      </w:r>
    </w:p>
    <w:p>
      <w:pPr>
        <w:widowControl/>
        <w:spacing w:line="600" w:lineRule="exact"/>
        <w:jc w:val="left"/>
        <w:rPr>
          <w:rFonts w:eastAsia="仿宋_GB2312"/>
          <w:kern w:val="0"/>
          <w:sz w:val="32"/>
          <w:szCs w:val="32"/>
        </w:rPr>
      </w:pPr>
    </w:p>
    <w:p>
      <w:pPr>
        <w:spacing w:line="600" w:lineRule="exact"/>
        <w:rPr>
          <w:rFonts w:ascii="方正仿宋_GBK" w:eastAsia="方正仿宋_GBK"/>
          <w:kern w:val="0"/>
          <w:sz w:val="32"/>
          <w:szCs w:val="32"/>
        </w:rPr>
      </w:pPr>
      <w:r>
        <w:rPr>
          <w:rFonts w:hint="eastAsia" w:ascii="方正仿宋_GBK" w:eastAsia="方正仿宋_GBK" w:cs="方正仿宋_GBK"/>
          <w:kern w:val="0"/>
          <w:sz w:val="32"/>
          <w:szCs w:val="32"/>
        </w:rPr>
        <w:t>各高校：</w:t>
      </w:r>
    </w:p>
    <w:p>
      <w:pPr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 w:cs="方正仿宋_GBK"/>
          <w:color w:val="000000"/>
          <w:sz w:val="32"/>
          <w:szCs w:val="32"/>
          <w:lang w:val="zh-CN"/>
        </w:rPr>
        <w:t>为贯彻落实全面深化新时代教师队伍建设改革有关精神，实施《重庆市科教兴市和人才强市行动计划（</w:t>
      </w:r>
      <w:r>
        <w:rPr>
          <w:rFonts w:ascii="方正仿宋_GBK" w:eastAsia="方正仿宋_GBK" w:cs="方正仿宋_GBK"/>
          <w:color w:val="000000"/>
          <w:sz w:val="32"/>
          <w:szCs w:val="32"/>
          <w:lang w:val="zh-CN"/>
        </w:rPr>
        <w:t>2018-2020</w:t>
      </w:r>
      <w:r>
        <w:rPr>
          <w:rFonts w:hint="eastAsia" w:ascii="方正仿宋_GBK" w:eastAsia="方正仿宋_GBK" w:cs="方正仿宋_GBK"/>
          <w:color w:val="000000"/>
          <w:sz w:val="32"/>
          <w:szCs w:val="32"/>
          <w:lang w:val="zh-CN"/>
        </w:rPr>
        <w:t>年）》，着力引进培养一批学科领军人才</w:t>
      </w:r>
      <w:r>
        <w:rPr>
          <w:rFonts w:hint="eastAsia" w:ascii="方正仿宋_GBK" w:eastAsia="方正仿宋_GBK" w:cs="方正仿宋_GBK"/>
          <w:color w:val="000000"/>
          <w:sz w:val="32"/>
          <w:szCs w:val="32"/>
        </w:rPr>
        <w:t>和优秀青年人才</w:t>
      </w:r>
      <w:r>
        <w:rPr>
          <w:rFonts w:hint="eastAsia" w:ascii="方正仿宋_GBK" w:eastAsia="方正仿宋_GBK" w:cs="方正仿宋_GBK"/>
          <w:color w:val="000000"/>
          <w:sz w:val="32"/>
          <w:szCs w:val="32"/>
          <w:lang w:val="zh-CN"/>
        </w:rPr>
        <w:t>，建设高素质创新型教师队伍，</w:t>
      </w:r>
      <w:r>
        <w:rPr>
          <w:rFonts w:hint="eastAsia" w:ascii="方正仿宋_GBK" w:eastAsia="方正仿宋_GBK" w:cs="方正仿宋_GBK"/>
          <w:sz w:val="32"/>
          <w:szCs w:val="32"/>
        </w:rPr>
        <w:t>根据《巴渝学者计划管理办法（试行）》</w:t>
      </w:r>
      <w:r>
        <w:rPr>
          <w:rFonts w:ascii="方正仿宋_GBK" w:eastAsia="方正仿宋_GBK" w:cs="方正仿宋_GBK"/>
          <w:sz w:val="32"/>
          <w:szCs w:val="32"/>
        </w:rPr>
        <w:t>(</w:t>
      </w:r>
      <w:r>
        <w:rPr>
          <w:rFonts w:hint="eastAsia" w:ascii="方正仿宋_GBK" w:eastAsia="方正仿宋_GBK" w:cs="方正仿宋_GBK"/>
          <w:sz w:val="32"/>
          <w:szCs w:val="32"/>
        </w:rPr>
        <w:t>渝教人发〔</w:t>
      </w:r>
      <w:r>
        <w:rPr>
          <w:rFonts w:ascii="方正仿宋_GBK" w:eastAsia="方正仿宋_GBK" w:cs="方正仿宋_GBK"/>
          <w:sz w:val="32"/>
          <w:szCs w:val="32"/>
        </w:rPr>
        <w:t>2019</w:t>
      </w:r>
      <w:r>
        <w:rPr>
          <w:rFonts w:hint="eastAsia" w:ascii="方正仿宋_GBK" w:eastAsia="方正仿宋_GBK" w:cs="方正仿宋_GBK"/>
          <w:sz w:val="32"/>
          <w:szCs w:val="32"/>
        </w:rPr>
        <w:t>〕</w:t>
      </w:r>
      <w:r>
        <w:rPr>
          <w:rFonts w:ascii="方正仿宋_GBK" w:eastAsia="方正仿宋_GBK" w:cs="方正仿宋_GBK"/>
          <w:sz w:val="32"/>
          <w:szCs w:val="32"/>
        </w:rPr>
        <w:t>23</w:t>
      </w:r>
      <w:r>
        <w:rPr>
          <w:rFonts w:hint="eastAsia" w:ascii="方正仿宋_GBK" w:eastAsia="方正仿宋_GBK" w:cs="方正仿宋_GBK"/>
          <w:sz w:val="32"/>
          <w:szCs w:val="32"/>
        </w:rPr>
        <w:t>号</w:t>
      </w:r>
      <w:r>
        <w:rPr>
          <w:rFonts w:ascii="方正仿宋_GBK" w:eastAsia="方正仿宋_GBK" w:cs="方正仿宋_GBK"/>
          <w:sz w:val="32"/>
          <w:szCs w:val="32"/>
        </w:rPr>
        <w:t>)</w:t>
      </w:r>
      <w:r>
        <w:rPr>
          <w:rFonts w:hint="eastAsia" w:ascii="方正仿宋_GBK" w:eastAsia="方正仿宋_GBK" w:cs="方正仿宋_GBK"/>
          <w:sz w:val="32"/>
          <w:szCs w:val="32"/>
        </w:rPr>
        <w:t>有关规定，市教委决定启动</w:t>
      </w:r>
      <w:r>
        <w:rPr>
          <w:rFonts w:ascii="方正仿宋_GBK" w:eastAsia="方正仿宋_GBK" w:cs="方正仿宋_GBK"/>
          <w:sz w:val="32"/>
          <w:szCs w:val="32"/>
        </w:rPr>
        <w:t>2019</w:t>
      </w:r>
      <w:r>
        <w:rPr>
          <w:rFonts w:hint="eastAsia" w:ascii="方正仿宋_GBK" w:eastAsia="方正仿宋_GBK" w:cs="方正仿宋_GBK"/>
          <w:sz w:val="32"/>
          <w:szCs w:val="32"/>
        </w:rPr>
        <w:t>年巴渝学者讲座教授、青年学者选聘工作。现将有关事宜通知如下：</w:t>
      </w:r>
    </w:p>
    <w:p>
      <w:pPr>
        <w:spacing w:line="600" w:lineRule="exact"/>
        <w:ind w:firstLine="707" w:firstLineChars="221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 w:cs="方正黑体_GBK"/>
          <w:sz w:val="32"/>
          <w:szCs w:val="32"/>
        </w:rPr>
        <w:t>一、选聘范围及数量</w:t>
      </w:r>
    </w:p>
    <w:p>
      <w:pPr>
        <w:spacing w:line="600" w:lineRule="exact"/>
        <w:ind w:firstLine="707" w:firstLineChars="221"/>
        <w:rPr>
          <w:rFonts w:ascii="方正仿宋_GBK" w:eastAsia="方正仿宋_GBK"/>
          <w:color w:val="000000"/>
          <w:sz w:val="32"/>
          <w:szCs w:val="32"/>
          <w:lang w:val="zh-CN"/>
        </w:rPr>
      </w:pPr>
      <w:r>
        <w:rPr>
          <w:rFonts w:hint="eastAsia" w:ascii="方正仿宋_GBK" w:eastAsia="方正仿宋_GBK" w:cs="方正仿宋_GBK"/>
          <w:sz w:val="32"/>
          <w:szCs w:val="32"/>
        </w:rPr>
        <w:t>（一）</w:t>
      </w:r>
      <w:r>
        <w:rPr>
          <w:rFonts w:ascii="方正仿宋_GBK" w:eastAsia="方正仿宋_GBK" w:cs="方正仿宋_GBK"/>
          <w:sz w:val="32"/>
          <w:szCs w:val="32"/>
        </w:rPr>
        <w:t>2019</w:t>
      </w:r>
      <w:r>
        <w:rPr>
          <w:rFonts w:hint="eastAsia" w:ascii="方正仿宋_GBK" w:eastAsia="方正仿宋_GBK" w:cs="方正仿宋_GBK"/>
          <w:sz w:val="32"/>
          <w:szCs w:val="32"/>
        </w:rPr>
        <w:t>年，在渝高校</w:t>
      </w:r>
      <w:r>
        <w:rPr>
          <w:rFonts w:hint="eastAsia" w:ascii="方正仿宋_GBK" w:eastAsia="方正仿宋_GBK" w:cs="方正仿宋_GBK"/>
          <w:color w:val="000000"/>
          <w:sz w:val="32"/>
          <w:szCs w:val="32"/>
          <w:lang w:val="zh-CN"/>
        </w:rPr>
        <w:t>面向</w:t>
      </w:r>
      <w:r>
        <w:rPr>
          <w:rFonts w:hint="eastAsia" w:ascii="方正仿宋_GBK" w:eastAsia="方正仿宋_GBK" w:cs="方正仿宋_GBK"/>
          <w:color w:val="000000"/>
          <w:sz w:val="32"/>
          <w:szCs w:val="32"/>
        </w:rPr>
        <w:t>市</w:t>
      </w:r>
      <w:r>
        <w:rPr>
          <w:rFonts w:hint="eastAsia" w:ascii="方正仿宋_GBK" w:eastAsia="方正仿宋_GBK" w:cs="方正仿宋_GBK"/>
          <w:color w:val="000000"/>
          <w:sz w:val="32"/>
          <w:szCs w:val="32"/>
          <w:lang w:val="zh-CN"/>
        </w:rPr>
        <w:t>外</w:t>
      </w:r>
      <w:r>
        <w:rPr>
          <w:rFonts w:hint="eastAsia" w:ascii="方正仿宋_GBK" w:eastAsia="方正仿宋_GBK" w:cs="方正仿宋_GBK"/>
          <w:color w:val="000000"/>
          <w:sz w:val="32"/>
          <w:szCs w:val="32"/>
        </w:rPr>
        <w:t>高水平专家</w:t>
      </w:r>
      <w:r>
        <w:rPr>
          <w:rFonts w:hint="eastAsia" w:ascii="方正仿宋_GBK" w:eastAsia="方正仿宋_GBK" w:cs="方正仿宋_GBK"/>
          <w:color w:val="000000"/>
          <w:sz w:val="32"/>
          <w:szCs w:val="32"/>
          <w:lang w:val="zh-CN"/>
        </w:rPr>
        <w:t>选聘</w:t>
      </w:r>
      <w:r>
        <w:rPr>
          <w:rFonts w:hint="eastAsia" w:ascii="方正仿宋_GBK" w:eastAsia="方正仿宋_GBK" w:cs="方正仿宋_GBK"/>
          <w:color w:val="000000"/>
          <w:sz w:val="32"/>
          <w:szCs w:val="32"/>
        </w:rPr>
        <w:t>讲座教授</w:t>
      </w:r>
      <w:r>
        <w:rPr>
          <w:rFonts w:ascii="方正仿宋_GBK" w:eastAsia="方正仿宋_GBK" w:cs="方正仿宋_GBK"/>
          <w:color w:val="000000"/>
          <w:sz w:val="32"/>
          <w:szCs w:val="32"/>
        </w:rPr>
        <w:t>50</w:t>
      </w:r>
      <w:r>
        <w:rPr>
          <w:rFonts w:hint="eastAsia" w:ascii="方正仿宋_GBK" w:eastAsia="方正仿宋_GBK" w:cs="方正仿宋_GBK"/>
          <w:color w:val="000000"/>
          <w:sz w:val="32"/>
          <w:szCs w:val="32"/>
        </w:rPr>
        <w:t>名，面向市内外优秀青年人才选聘青年学者</w:t>
      </w:r>
      <w:r>
        <w:rPr>
          <w:rFonts w:ascii="方正仿宋_GBK" w:eastAsia="方正仿宋_GBK" w:cs="方正仿宋_GBK"/>
          <w:color w:val="000000"/>
          <w:sz w:val="32"/>
          <w:szCs w:val="32"/>
        </w:rPr>
        <w:t>100</w:t>
      </w:r>
      <w:r>
        <w:rPr>
          <w:rFonts w:hint="eastAsia" w:ascii="方正仿宋_GBK" w:eastAsia="方正仿宋_GBK" w:cs="方正仿宋_GBK"/>
          <w:color w:val="000000"/>
          <w:sz w:val="32"/>
          <w:szCs w:val="32"/>
        </w:rPr>
        <w:t>名</w:t>
      </w:r>
      <w:r>
        <w:rPr>
          <w:rFonts w:hint="eastAsia" w:ascii="方正仿宋_GBK" w:eastAsia="方正仿宋_GBK" w:cs="方正仿宋_GBK"/>
          <w:color w:val="000000"/>
          <w:sz w:val="32"/>
          <w:szCs w:val="32"/>
          <w:lang w:val="zh-CN"/>
        </w:rPr>
        <w:t>。</w:t>
      </w:r>
    </w:p>
    <w:p>
      <w:pPr>
        <w:spacing w:line="600" w:lineRule="exact"/>
        <w:ind w:firstLine="707" w:firstLineChars="221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 w:cs="方正仿宋_GBK"/>
          <w:color w:val="000000"/>
          <w:sz w:val="32"/>
          <w:szCs w:val="32"/>
          <w:lang w:val="zh-CN"/>
        </w:rPr>
        <w:t>（二）</w:t>
      </w:r>
      <w:r>
        <w:rPr>
          <w:rFonts w:hint="eastAsia" w:ascii="方正仿宋_GBK" w:eastAsia="方正仿宋_GBK" w:cs="方正仿宋_GBK"/>
          <w:color w:val="000000"/>
          <w:sz w:val="32"/>
          <w:szCs w:val="32"/>
        </w:rPr>
        <w:t>各高校结合实际择优申报，各类别本科高校不超过</w:t>
      </w:r>
      <w:r>
        <w:rPr>
          <w:rFonts w:ascii="方正仿宋_GBK" w:eastAsia="方正仿宋_GBK" w:cs="方正仿宋_GBK"/>
          <w:color w:val="000000"/>
          <w:sz w:val="32"/>
          <w:szCs w:val="32"/>
        </w:rPr>
        <w:t>10</w:t>
      </w:r>
      <w:r>
        <w:rPr>
          <w:rFonts w:hint="eastAsia" w:ascii="方正仿宋_GBK" w:eastAsia="方正仿宋_GBK" w:cs="方正仿宋_GBK"/>
          <w:color w:val="000000"/>
          <w:sz w:val="32"/>
          <w:szCs w:val="32"/>
        </w:rPr>
        <w:t>名、高职高专不超过</w:t>
      </w:r>
      <w:r>
        <w:rPr>
          <w:rFonts w:ascii="方正仿宋_GBK" w:eastAsia="方正仿宋_GBK" w:cs="方正仿宋_GBK"/>
          <w:color w:val="000000"/>
          <w:sz w:val="32"/>
          <w:szCs w:val="32"/>
        </w:rPr>
        <w:t>3</w:t>
      </w:r>
      <w:r>
        <w:rPr>
          <w:rFonts w:hint="eastAsia" w:ascii="方正仿宋_GBK" w:eastAsia="方正仿宋_GBK" w:cs="方正仿宋_GBK"/>
          <w:color w:val="000000"/>
          <w:sz w:val="32"/>
          <w:szCs w:val="32"/>
        </w:rPr>
        <w:t>名，推荐人选较多的须进行排序</w:t>
      </w:r>
      <w:r>
        <w:rPr>
          <w:rFonts w:hint="eastAsia" w:ascii="方正仿宋_GBK" w:eastAsia="方正仿宋_GBK" w:cs="方正仿宋_GBK"/>
          <w:color w:val="000000"/>
          <w:sz w:val="32"/>
          <w:szCs w:val="32"/>
          <w:lang w:val="zh-CN"/>
        </w:rPr>
        <w:t>。</w:t>
      </w:r>
    </w:p>
    <w:p>
      <w:pPr>
        <w:spacing w:line="600" w:lineRule="exact"/>
        <w:ind w:firstLine="707" w:firstLineChars="221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 w:cs="方正黑体_GBK"/>
          <w:sz w:val="32"/>
          <w:szCs w:val="32"/>
        </w:rPr>
        <w:t>二、选聘条件</w:t>
      </w:r>
    </w:p>
    <w:p>
      <w:pPr>
        <w:autoSpaceDE w:val="0"/>
        <w:autoSpaceDN w:val="0"/>
        <w:adjustRightInd w:val="0"/>
        <w:spacing w:line="600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 w:cs="方正仿宋_GBK"/>
          <w:color w:val="000000"/>
          <w:sz w:val="32"/>
          <w:szCs w:val="32"/>
          <w:lang w:val="zh-CN"/>
        </w:rPr>
        <w:t>（一）按照</w:t>
      </w:r>
      <w:r>
        <w:rPr>
          <w:rFonts w:hint="eastAsia" w:ascii="方正仿宋_GBK" w:eastAsia="方正仿宋_GBK" w:cs="方正仿宋_GBK"/>
          <w:sz w:val="32"/>
          <w:szCs w:val="32"/>
        </w:rPr>
        <w:t>渝教人发〔</w:t>
      </w:r>
      <w:r>
        <w:rPr>
          <w:rFonts w:ascii="方正仿宋_GBK" w:eastAsia="方正仿宋_GBK" w:cs="方正仿宋_GBK"/>
          <w:sz w:val="32"/>
          <w:szCs w:val="32"/>
        </w:rPr>
        <w:t>2019</w:t>
      </w:r>
      <w:r>
        <w:rPr>
          <w:rFonts w:hint="eastAsia" w:ascii="方正仿宋_GBK" w:eastAsia="方正仿宋_GBK" w:cs="方正仿宋_GBK"/>
          <w:sz w:val="32"/>
          <w:szCs w:val="32"/>
        </w:rPr>
        <w:t>〕</w:t>
      </w:r>
      <w:r>
        <w:rPr>
          <w:rFonts w:ascii="方正仿宋_GBK" w:eastAsia="方正仿宋_GBK" w:cs="方正仿宋_GBK"/>
          <w:sz w:val="32"/>
          <w:szCs w:val="32"/>
        </w:rPr>
        <w:t>23</w:t>
      </w:r>
      <w:r>
        <w:rPr>
          <w:rFonts w:hint="eastAsia" w:ascii="方正仿宋_GBK" w:eastAsia="方正仿宋_GBK" w:cs="方正仿宋_GBK"/>
          <w:sz w:val="32"/>
          <w:szCs w:val="32"/>
        </w:rPr>
        <w:t>号文件规定条件。</w:t>
      </w:r>
    </w:p>
    <w:p>
      <w:pPr>
        <w:autoSpaceDE w:val="0"/>
        <w:autoSpaceDN w:val="0"/>
        <w:adjustRightInd w:val="0"/>
        <w:spacing w:line="600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 w:cs="方正仿宋_GBK"/>
          <w:sz w:val="32"/>
          <w:szCs w:val="32"/>
        </w:rPr>
        <w:t>（二）对于海外引进的急需紧缺学科专业、特别优秀的人才，可适当放宽条件限制</w:t>
      </w:r>
      <w:r>
        <w:rPr>
          <w:rFonts w:hint="eastAsia" w:ascii="方正仿宋_GBK" w:eastAsia="方正仿宋_GBK" w:cs="方正仿宋_GBK"/>
          <w:color w:val="000000"/>
          <w:sz w:val="32"/>
          <w:szCs w:val="32"/>
          <w:lang w:val="zh-CN"/>
        </w:rPr>
        <w:t>。</w:t>
      </w:r>
    </w:p>
    <w:p>
      <w:pPr>
        <w:autoSpaceDE w:val="0"/>
        <w:autoSpaceDN w:val="0"/>
        <w:spacing w:line="600" w:lineRule="exact"/>
        <w:ind w:firstLine="640"/>
        <w:rPr>
          <w:rFonts w:ascii="方正仿宋_GBK" w:eastAsia="方正仿宋_GBK"/>
          <w:color w:val="000000"/>
          <w:sz w:val="32"/>
          <w:szCs w:val="32"/>
          <w:lang w:val="zh-CN"/>
        </w:rPr>
      </w:pPr>
      <w:r>
        <w:rPr>
          <w:rFonts w:hint="eastAsia" w:ascii="方正仿宋_GBK" w:eastAsia="方正仿宋_GBK" w:cs="方正仿宋_GBK"/>
          <w:color w:val="000000"/>
          <w:sz w:val="32"/>
          <w:szCs w:val="32"/>
          <w:lang w:val="zh-CN"/>
        </w:rPr>
        <w:t>（三）已入选国家级人才（</w:t>
      </w:r>
      <w:r>
        <w:rPr>
          <w:rFonts w:hint="eastAsia" w:ascii="方正仿宋_GBK" w:eastAsia="方正仿宋_GBK" w:cs="方正仿宋_GBK"/>
          <w:color w:val="000000"/>
          <w:sz w:val="32"/>
          <w:szCs w:val="32"/>
        </w:rPr>
        <w:t>计划</w:t>
      </w:r>
      <w:r>
        <w:rPr>
          <w:rFonts w:hint="eastAsia" w:ascii="方正仿宋_GBK" w:eastAsia="方正仿宋_GBK" w:cs="方正仿宋_GBK"/>
          <w:color w:val="000000"/>
          <w:sz w:val="32"/>
          <w:szCs w:val="32"/>
          <w:lang w:val="zh-CN"/>
        </w:rPr>
        <w:t>）项目、市级同层次人才（</w:t>
      </w:r>
      <w:r>
        <w:rPr>
          <w:rFonts w:hint="eastAsia" w:ascii="方正仿宋_GBK" w:eastAsia="方正仿宋_GBK" w:cs="方正仿宋_GBK"/>
          <w:color w:val="000000"/>
          <w:sz w:val="32"/>
          <w:szCs w:val="32"/>
        </w:rPr>
        <w:t>计划</w:t>
      </w:r>
      <w:r>
        <w:rPr>
          <w:rFonts w:hint="eastAsia" w:ascii="方正仿宋_GBK" w:eastAsia="方正仿宋_GBK" w:cs="方正仿宋_GBK"/>
          <w:color w:val="000000"/>
          <w:sz w:val="32"/>
          <w:szCs w:val="32"/>
          <w:lang w:val="zh-CN"/>
        </w:rPr>
        <w:t>）项目的市内</w:t>
      </w:r>
      <w:r>
        <w:rPr>
          <w:rFonts w:hint="eastAsia" w:ascii="方正仿宋_GBK" w:eastAsia="方正仿宋_GBK" w:cs="方正仿宋_GBK"/>
          <w:color w:val="000000"/>
          <w:sz w:val="32"/>
          <w:szCs w:val="32"/>
        </w:rPr>
        <w:t>高校</w:t>
      </w:r>
      <w:r>
        <w:rPr>
          <w:rFonts w:hint="eastAsia" w:ascii="方正仿宋_GBK" w:eastAsia="方正仿宋_GBK" w:cs="方正仿宋_GBK"/>
          <w:color w:val="000000"/>
          <w:sz w:val="32"/>
          <w:szCs w:val="32"/>
          <w:lang w:val="zh-CN"/>
        </w:rPr>
        <w:t>人选，不列入本次选聘范围。</w:t>
      </w:r>
    </w:p>
    <w:p>
      <w:pPr>
        <w:spacing w:line="600" w:lineRule="exact"/>
        <w:ind w:firstLine="707" w:firstLineChars="221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 w:cs="方正黑体_GBK"/>
          <w:sz w:val="32"/>
          <w:szCs w:val="32"/>
        </w:rPr>
        <w:t>三、工作要求</w:t>
      </w:r>
    </w:p>
    <w:p>
      <w:pPr>
        <w:widowControl/>
        <w:spacing w:line="600" w:lineRule="exact"/>
        <w:ind w:firstLine="633" w:firstLineChars="198"/>
        <w:jc w:val="left"/>
        <w:rPr>
          <w:rFonts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 w:cs="方正仿宋_GBK"/>
          <w:color w:val="000000"/>
          <w:sz w:val="32"/>
          <w:szCs w:val="32"/>
          <w:lang w:val="zh-CN"/>
        </w:rPr>
        <w:t>（一）各高校要</w:t>
      </w:r>
      <w:r>
        <w:rPr>
          <w:rFonts w:hint="eastAsia" w:ascii="方正仿宋_GBK" w:eastAsia="方正仿宋_GBK" w:cs="方正仿宋_GBK"/>
          <w:color w:val="000000"/>
          <w:sz w:val="32"/>
          <w:szCs w:val="32"/>
        </w:rPr>
        <w:t>高度重视高层次人才队伍建设，加强人才队伍规划，健全层次清晰、结构合理的人才梯队。要积极对接长江学者奖励计划、重庆英才计划、巴渝学者计划等人才（计划）项目，统筹做好人才选拔推荐工作，发挥好项目平台的积极作用。</w:t>
      </w:r>
    </w:p>
    <w:p>
      <w:pPr>
        <w:widowControl/>
        <w:spacing w:line="600" w:lineRule="exact"/>
        <w:ind w:firstLine="633" w:firstLineChars="198"/>
        <w:jc w:val="left"/>
        <w:rPr>
          <w:rFonts w:ascii="方正仿宋_GBK" w:eastAsia="方正仿宋_GBK"/>
          <w:color w:val="000000"/>
          <w:sz w:val="32"/>
          <w:szCs w:val="32"/>
          <w:lang w:val="zh-CN"/>
        </w:rPr>
      </w:pPr>
      <w:r>
        <w:rPr>
          <w:rFonts w:hint="eastAsia" w:ascii="方正仿宋_GBK" w:eastAsia="方正仿宋_GBK" w:cs="方正仿宋_GBK"/>
          <w:color w:val="000000"/>
          <w:sz w:val="32"/>
          <w:szCs w:val="32"/>
        </w:rPr>
        <w:t>（二）</w:t>
      </w:r>
      <w:r>
        <w:rPr>
          <w:rFonts w:hint="eastAsia" w:ascii="方正仿宋_GBK" w:eastAsia="方正仿宋_GBK" w:cs="方正仿宋_GBK"/>
          <w:color w:val="000000"/>
          <w:sz w:val="32"/>
          <w:szCs w:val="32"/>
          <w:lang w:val="zh-CN"/>
        </w:rPr>
        <w:t>各高校要</w:t>
      </w:r>
      <w:r>
        <w:rPr>
          <w:rFonts w:hint="eastAsia" w:ascii="方正仿宋_GBK" w:eastAsia="方正仿宋_GBK" w:cs="方正仿宋_GBK"/>
          <w:sz w:val="32"/>
          <w:szCs w:val="32"/>
          <w:lang w:val="zh-CN"/>
        </w:rPr>
        <w:t>结合本校学科专业、科研创新平台和人才队伍建设实际，</w:t>
      </w:r>
      <w:r>
        <w:rPr>
          <w:rFonts w:hint="eastAsia" w:ascii="方正仿宋_GBK" w:eastAsia="方正仿宋_GBK" w:cs="方正仿宋_GBK"/>
          <w:sz w:val="32"/>
          <w:szCs w:val="32"/>
        </w:rPr>
        <w:t>聚焦“一流学科”“高水平专业”和对接产业紧密学科专业，</w:t>
      </w:r>
      <w:r>
        <w:rPr>
          <w:rFonts w:hint="eastAsia" w:ascii="方正仿宋_GBK" w:eastAsia="方正仿宋_GBK" w:cs="方正仿宋_GBK"/>
          <w:color w:val="000000"/>
          <w:sz w:val="32"/>
          <w:szCs w:val="32"/>
          <w:lang w:val="zh-CN"/>
        </w:rPr>
        <w:t>重点向一流学科、</w:t>
      </w:r>
      <w:r>
        <w:rPr>
          <w:rFonts w:hint="eastAsia" w:ascii="方正仿宋_GBK" w:eastAsia="方正仿宋_GBK" w:cs="方正仿宋_GBK"/>
          <w:color w:val="000000"/>
          <w:sz w:val="32"/>
          <w:szCs w:val="32"/>
        </w:rPr>
        <w:t>骨干专业</w:t>
      </w:r>
      <w:r>
        <w:rPr>
          <w:rFonts w:hint="eastAsia" w:ascii="方正仿宋_GBK" w:eastAsia="方正仿宋_GBK" w:cs="方正仿宋_GBK"/>
          <w:color w:val="000000"/>
          <w:sz w:val="32"/>
          <w:szCs w:val="32"/>
          <w:lang w:val="zh-CN"/>
        </w:rPr>
        <w:t>和科研创新平台倾斜，</w:t>
      </w:r>
      <w:r>
        <w:rPr>
          <w:rFonts w:hint="eastAsia" w:ascii="方正仿宋_GBK" w:eastAsia="方正仿宋_GBK" w:cs="方正仿宋_GBK"/>
          <w:sz w:val="32"/>
          <w:szCs w:val="32"/>
          <w:lang w:val="zh-CN"/>
        </w:rPr>
        <w:t>科学合理</w:t>
      </w:r>
      <w:r>
        <w:rPr>
          <w:rFonts w:hint="eastAsia" w:ascii="方正仿宋_GBK" w:eastAsia="方正仿宋_GBK" w:cs="方正仿宋_GBK"/>
          <w:color w:val="000000"/>
          <w:sz w:val="32"/>
          <w:szCs w:val="32"/>
          <w:lang w:val="zh-CN"/>
        </w:rPr>
        <w:t>设置岗位，</w:t>
      </w:r>
      <w:r>
        <w:rPr>
          <w:rFonts w:hint="eastAsia" w:ascii="方正仿宋_GBK" w:eastAsia="方正仿宋_GBK" w:cs="方正仿宋_GBK"/>
          <w:color w:val="000000"/>
          <w:sz w:val="32"/>
          <w:szCs w:val="32"/>
        </w:rPr>
        <w:t>加大海外高水平专家选聘和青年人才培育力度</w:t>
      </w:r>
      <w:r>
        <w:rPr>
          <w:rFonts w:hint="eastAsia" w:ascii="方正仿宋_GBK" w:eastAsia="方正仿宋_GBK" w:cs="方正仿宋_GBK"/>
          <w:color w:val="000000"/>
          <w:sz w:val="32"/>
          <w:szCs w:val="32"/>
          <w:lang w:val="zh-CN"/>
        </w:rPr>
        <w:t>。</w:t>
      </w:r>
    </w:p>
    <w:p>
      <w:pPr>
        <w:widowControl/>
        <w:spacing w:line="600" w:lineRule="exact"/>
        <w:ind w:firstLine="633" w:firstLineChars="198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 w:cs="方正仿宋_GBK"/>
          <w:sz w:val="32"/>
          <w:szCs w:val="32"/>
        </w:rPr>
        <w:t>（三）各高校要按照规定程序组织选聘推荐，对人选思想政治、师德师风严格把关，认真审核推荐材料，切实提高申报质量。请于</w:t>
      </w:r>
      <w:r>
        <w:rPr>
          <w:rFonts w:ascii="方正仿宋_GBK" w:eastAsia="方正仿宋_GBK" w:cs="方正仿宋_GBK"/>
          <w:sz w:val="32"/>
          <w:szCs w:val="32"/>
        </w:rPr>
        <w:t>2019</w:t>
      </w:r>
      <w:r>
        <w:rPr>
          <w:rFonts w:hint="eastAsia" w:ascii="方正仿宋_GBK" w:eastAsia="方正仿宋_GBK" w:cs="方正仿宋_GBK"/>
          <w:sz w:val="32"/>
          <w:szCs w:val="32"/>
        </w:rPr>
        <w:t>年</w:t>
      </w:r>
      <w:r>
        <w:rPr>
          <w:rFonts w:ascii="方正仿宋_GBK" w:eastAsia="方正仿宋_GBK" w:cs="方正仿宋_GBK"/>
          <w:sz w:val="32"/>
          <w:szCs w:val="32"/>
        </w:rPr>
        <w:t>9</w:t>
      </w:r>
      <w:r>
        <w:rPr>
          <w:rFonts w:hint="eastAsia" w:ascii="方正仿宋_GBK" w:eastAsia="方正仿宋_GBK" w:cs="方正仿宋_GBK"/>
          <w:sz w:val="32"/>
          <w:szCs w:val="32"/>
        </w:rPr>
        <w:t>月</w:t>
      </w:r>
      <w:r>
        <w:rPr>
          <w:rFonts w:ascii="方正仿宋_GBK" w:eastAsia="方正仿宋_GBK" w:cs="方正仿宋_GBK"/>
          <w:sz w:val="32"/>
          <w:szCs w:val="32"/>
        </w:rPr>
        <w:t>9</w:t>
      </w:r>
      <w:r>
        <w:rPr>
          <w:rFonts w:hint="eastAsia" w:ascii="方正仿宋_GBK" w:eastAsia="方正仿宋_GBK" w:cs="方正仿宋_GBK"/>
          <w:sz w:val="32"/>
          <w:szCs w:val="32"/>
        </w:rPr>
        <w:t>日前，将推荐人选申报材料报送市教委人事处（材料要求见附件</w:t>
      </w:r>
      <w:r>
        <w:rPr>
          <w:rFonts w:ascii="方正仿宋_GBK" w:eastAsia="方正仿宋_GBK" w:cs="方正仿宋_GBK"/>
          <w:sz w:val="32"/>
          <w:szCs w:val="32"/>
        </w:rPr>
        <w:t>1</w:t>
      </w:r>
      <w:r>
        <w:rPr>
          <w:rFonts w:hint="eastAsia" w:ascii="方正仿宋_GBK" w:eastAsia="方正仿宋_GBK" w:cs="方正仿宋_GBK"/>
          <w:sz w:val="32"/>
          <w:szCs w:val="32"/>
        </w:rPr>
        <w:t>），逾期不再受理。</w:t>
      </w:r>
    </w:p>
    <w:p>
      <w:pPr>
        <w:widowControl/>
        <w:spacing w:line="600" w:lineRule="exact"/>
        <w:ind w:firstLine="633" w:firstLineChars="198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 w:cs="方正仿宋_GBK"/>
          <w:sz w:val="32"/>
          <w:szCs w:val="32"/>
        </w:rPr>
        <w:t>联系人及联系方式：胡天勇，</w:t>
      </w:r>
      <w:r>
        <w:rPr>
          <w:rFonts w:ascii="方正仿宋_GBK" w:eastAsia="方正仿宋_GBK" w:cs="方正仿宋_GBK"/>
          <w:sz w:val="32"/>
          <w:szCs w:val="32"/>
        </w:rPr>
        <w:t>60393037</w:t>
      </w:r>
      <w:r>
        <w:rPr>
          <w:rFonts w:hint="eastAsia" w:ascii="方正仿宋_GBK" w:eastAsia="方正仿宋_GBK" w:cs="方正仿宋_GBK"/>
          <w:sz w:val="32"/>
          <w:szCs w:val="32"/>
        </w:rPr>
        <w:t>，</w:t>
      </w:r>
      <w:r>
        <w:rPr>
          <w:rFonts w:ascii="方正仿宋_GBK" w:eastAsia="方正仿宋_GBK" w:cs="方正仿宋_GBK"/>
          <w:sz w:val="32"/>
          <w:szCs w:val="32"/>
        </w:rPr>
        <w:t>cqjwrsc@163.com</w:t>
      </w:r>
      <w:r>
        <w:rPr>
          <w:rFonts w:hint="eastAsia" w:ascii="方正仿宋_GBK" w:eastAsia="方正仿宋_GBK" w:cs="方正仿宋_GBK"/>
          <w:sz w:val="32"/>
          <w:szCs w:val="32"/>
        </w:rPr>
        <w:t>。</w:t>
      </w:r>
    </w:p>
    <w:p>
      <w:pPr>
        <w:widowControl/>
        <w:spacing w:line="600" w:lineRule="exact"/>
        <w:ind w:firstLine="633" w:firstLineChars="198"/>
        <w:jc w:val="left"/>
        <w:rPr>
          <w:rFonts w:ascii="方正仿宋_GBK" w:eastAsia="方正仿宋_GBK"/>
          <w:sz w:val="32"/>
          <w:szCs w:val="32"/>
        </w:rPr>
      </w:pPr>
    </w:p>
    <w:p>
      <w:pPr>
        <w:widowControl/>
        <w:spacing w:line="600" w:lineRule="exact"/>
        <w:ind w:firstLine="633" w:firstLineChars="198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 w:cs="方正仿宋_GBK"/>
          <w:sz w:val="32"/>
          <w:szCs w:val="32"/>
        </w:rPr>
        <w:t>附件：</w:t>
      </w:r>
      <w:r>
        <w:rPr>
          <w:rFonts w:ascii="方正仿宋_GBK" w:eastAsia="方正仿宋_GBK" w:cs="方正仿宋_GBK"/>
          <w:sz w:val="32"/>
          <w:szCs w:val="32"/>
        </w:rPr>
        <w:t>1.</w:t>
      </w:r>
      <w:r>
        <w:rPr>
          <w:rFonts w:hint="eastAsia" w:ascii="方正仿宋_GBK" w:eastAsia="方正仿宋_GBK" w:cs="方正仿宋_GBK"/>
          <w:sz w:val="32"/>
          <w:szCs w:val="32"/>
        </w:rPr>
        <w:t>候选人材料报送清单</w:t>
      </w:r>
    </w:p>
    <w:p>
      <w:pPr>
        <w:widowControl/>
        <w:spacing w:line="600" w:lineRule="exact"/>
        <w:ind w:firstLine="633" w:firstLineChars="198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cs="方正仿宋_GBK"/>
          <w:sz w:val="32"/>
          <w:szCs w:val="32"/>
        </w:rPr>
        <w:t xml:space="preserve">      2.</w:t>
      </w:r>
      <w:r>
        <w:rPr>
          <w:rFonts w:hint="eastAsia" w:ascii="方正仿宋_GBK" w:eastAsia="方正仿宋_GBK" w:cs="方正仿宋_GBK"/>
          <w:sz w:val="32"/>
          <w:szCs w:val="32"/>
        </w:rPr>
        <w:t>重庆市高等学校巴渝学者讲座教授候选人推荐表</w:t>
      </w:r>
    </w:p>
    <w:p>
      <w:pPr>
        <w:widowControl/>
        <w:tabs>
          <w:tab w:val="left" w:pos="1610"/>
          <w:tab w:val="left" w:pos="1771"/>
        </w:tabs>
        <w:spacing w:line="600" w:lineRule="exact"/>
        <w:ind w:firstLine="1433" w:firstLineChars="448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cs="方正仿宋_GBK"/>
          <w:sz w:val="32"/>
          <w:szCs w:val="32"/>
        </w:rPr>
        <w:t xml:space="preserve"> 3.</w:t>
      </w:r>
      <w:r>
        <w:rPr>
          <w:rFonts w:hint="eastAsia" w:ascii="方正仿宋_GBK" w:eastAsia="方正仿宋_GBK" w:cs="方正仿宋_GBK"/>
          <w:sz w:val="32"/>
          <w:szCs w:val="32"/>
        </w:rPr>
        <w:t>重庆市高等学校巴渝学者青年学者候选人推荐表</w:t>
      </w:r>
    </w:p>
    <w:p>
      <w:pPr>
        <w:widowControl/>
        <w:spacing w:line="600" w:lineRule="exact"/>
        <w:ind w:firstLine="1280" w:firstLineChars="400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cs="方正仿宋_GBK"/>
          <w:sz w:val="32"/>
          <w:szCs w:val="32"/>
        </w:rPr>
        <w:t xml:space="preserve">  4.</w:t>
      </w:r>
      <w:r>
        <w:rPr>
          <w:rFonts w:hint="eastAsia" w:ascii="方正仿宋_GBK" w:eastAsia="方正仿宋_GBK" w:cs="方正仿宋_GBK"/>
          <w:sz w:val="32"/>
          <w:szCs w:val="32"/>
        </w:rPr>
        <w:t>重庆市高等学校巴渝学者候选人汇总表</w:t>
      </w:r>
    </w:p>
    <w:p>
      <w:pPr>
        <w:widowControl/>
        <w:spacing w:line="600" w:lineRule="exact"/>
        <w:jc w:val="left"/>
        <w:rPr>
          <w:rFonts w:ascii="方正仿宋_GBK" w:eastAsia="方正仿宋_GBK"/>
          <w:sz w:val="32"/>
          <w:szCs w:val="32"/>
        </w:rPr>
      </w:pPr>
    </w:p>
    <w:p>
      <w:pPr>
        <w:widowControl/>
        <w:spacing w:line="600" w:lineRule="exact"/>
        <w:jc w:val="left"/>
        <w:rPr>
          <w:rFonts w:ascii="方正仿宋_GBK" w:eastAsia="方正仿宋_GBK"/>
          <w:sz w:val="32"/>
          <w:szCs w:val="32"/>
        </w:rPr>
      </w:pPr>
    </w:p>
    <w:p>
      <w:pPr>
        <w:widowControl/>
        <w:spacing w:line="600" w:lineRule="exact"/>
        <w:ind w:firstLine="616" w:firstLineChars="200"/>
        <w:jc w:val="center"/>
        <w:rPr>
          <w:rFonts w:ascii="方正仿宋_GBK" w:eastAsia="方正仿宋_GBK"/>
          <w:spacing w:val="-6"/>
          <w:sz w:val="32"/>
          <w:szCs w:val="32"/>
        </w:rPr>
      </w:pPr>
      <w:r>
        <w:rPr>
          <w:rFonts w:ascii="方正仿宋_GBK" w:eastAsia="方正仿宋_GBK" w:cs="方正仿宋_GBK"/>
          <w:spacing w:val="-6"/>
          <w:sz w:val="32"/>
          <w:szCs w:val="32"/>
        </w:rPr>
        <w:t xml:space="preserve">                    </w:t>
      </w:r>
      <w:r>
        <w:rPr>
          <w:rFonts w:hint="eastAsia" w:ascii="方正仿宋_GBK" w:eastAsia="方正仿宋_GBK" w:cs="方正仿宋_GBK"/>
          <w:spacing w:val="-6"/>
          <w:sz w:val="32"/>
          <w:szCs w:val="32"/>
        </w:rPr>
        <w:t>重庆市教育委员会办公室</w:t>
      </w:r>
    </w:p>
    <w:p>
      <w:pPr>
        <w:widowControl/>
        <w:tabs>
          <w:tab w:val="left" w:pos="7406"/>
          <w:tab w:val="left" w:pos="7728"/>
        </w:tabs>
        <w:spacing w:line="600" w:lineRule="exact"/>
        <w:ind w:firstLine="616" w:firstLineChars="200"/>
        <w:jc w:val="center"/>
        <w:rPr>
          <w:rFonts w:ascii="方正仿宋_GBK" w:eastAsia="方正仿宋_GBK"/>
          <w:spacing w:val="-6"/>
          <w:sz w:val="32"/>
          <w:szCs w:val="32"/>
        </w:rPr>
      </w:pPr>
      <w:r>
        <w:rPr>
          <w:rFonts w:ascii="方正仿宋_GBK" w:eastAsia="方正仿宋_GBK" w:cs="方正仿宋_GBK"/>
          <w:spacing w:val="-6"/>
          <w:sz w:val="32"/>
          <w:szCs w:val="32"/>
        </w:rPr>
        <w:t xml:space="preserve">                     2019</w:t>
      </w:r>
      <w:r>
        <w:rPr>
          <w:rFonts w:hint="eastAsia" w:ascii="方正仿宋_GBK" w:eastAsia="方正仿宋_GBK" w:cs="方正仿宋_GBK"/>
          <w:spacing w:val="-6"/>
          <w:sz w:val="32"/>
          <w:szCs w:val="32"/>
        </w:rPr>
        <w:t>年</w:t>
      </w:r>
      <w:r>
        <w:rPr>
          <w:rFonts w:ascii="方正仿宋_GBK" w:eastAsia="方正仿宋_GBK" w:cs="方正仿宋_GBK"/>
          <w:spacing w:val="-6"/>
          <w:sz w:val="32"/>
          <w:szCs w:val="32"/>
        </w:rPr>
        <w:t>8</w:t>
      </w:r>
      <w:r>
        <w:rPr>
          <w:rFonts w:hint="eastAsia" w:ascii="方正仿宋_GBK" w:eastAsia="方正仿宋_GBK" w:cs="方正仿宋_GBK"/>
          <w:spacing w:val="-6"/>
          <w:sz w:val="32"/>
          <w:szCs w:val="32"/>
        </w:rPr>
        <w:t>月</w:t>
      </w:r>
      <w:r>
        <w:rPr>
          <w:rFonts w:ascii="方正仿宋_GBK" w:eastAsia="方正仿宋_GBK" w:cs="方正仿宋_GBK"/>
          <w:spacing w:val="-6"/>
          <w:sz w:val="32"/>
          <w:szCs w:val="32"/>
        </w:rPr>
        <w:t>14</w:t>
      </w:r>
      <w:r>
        <w:rPr>
          <w:rFonts w:hint="eastAsia" w:ascii="方正仿宋_GBK" w:eastAsia="方正仿宋_GBK" w:cs="方正仿宋_GBK"/>
          <w:spacing w:val="-6"/>
          <w:sz w:val="32"/>
          <w:szCs w:val="32"/>
        </w:rPr>
        <w:t>日</w:t>
      </w:r>
    </w:p>
    <w:p>
      <w:pPr>
        <w:widowControl/>
        <w:tabs>
          <w:tab w:val="left" w:pos="7406"/>
          <w:tab w:val="left" w:pos="7728"/>
        </w:tabs>
        <w:spacing w:line="600" w:lineRule="exact"/>
        <w:ind w:firstLine="616" w:firstLineChars="200"/>
        <w:jc w:val="center"/>
        <w:rPr>
          <w:rFonts w:ascii="方正仿宋_GBK" w:eastAsia="方正仿宋_GBK"/>
          <w:spacing w:val="-6"/>
          <w:sz w:val="32"/>
          <w:szCs w:val="32"/>
        </w:rPr>
      </w:pPr>
    </w:p>
    <w:p>
      <w:pPr>
        <w:widowControl/>
        <w:tabs>
          <w:tab w:val="left" w:pos="7406"/>
          <w:tab w:val="left" w:pos="7728"/>
        </w:tabs>
        <w:spacing w:line="600" w:lineRule="exact"/>
        <w:ind w:firstLine="616" w:firstLineChars="200"/>
        <w:jc w:val="center"/>
        <w:rPr>
          <w:rFonts w:ascii="方正仿宋_GBK" w:eastAsia="方正仿宋_GBK"/>
          <w:spacing w:val="-6"/>
          <w:sz w:val="32"/>
          <w:szCs w:val="32"/>
        </w:rPr>
      </w:pPr>
    </w:p>
    <w:p>
      <w:pPr>
        <w:widowControl/>
        <w:tabs>
          <w:tab w:val="left" w:pos="7406"/>
          <w:tab w:val="left" w:pos="7728"/>
        </w:tabs>
        <w:spacing w:line="600" w:lineRule="exact"/>
        <w:ind w:firstLine="616" w:firstLineChars="200"/>
        <w:jc w:val="center"/>
        <w:rPr>
          <w:rFonts w:ascii="方正仿宋_GBK" w:eastAsia="方正仿宋_GBK"/>
          <w:spacing w:val="-6"/>
          <w:sz w:val="32"/>
          <w:szCs w:val="32"/>
        </w:rPr>
      </w:pPr>
    </w:p>
    <w:p>
      <w:pPr>
        <w:widowControl/>
        <w:tabs>
          <w:tab w:val="left" w:pos="7406"/>
          <w:tab w:val="left" w:pos="7728"/>
        </w:tabs>
        <w:spacing w:line="600" w:lineRule="exact"/>
        <w:ind w:firstLine="616" w:firstLineChars="200"/>
        <w:jc w:val="center"/>
        <w:rPr>
          <w:rFonts w:ascii="方正仿宋_GBK" w:eastAsia="方正仿宋_GBK"/>
          <w:spacing w:val="-6"/>
          <w:sz w:val="32"/>
          <w:szCs w:val="32"/>
        </w:rPr>
      </w:pPr>
    </w:p>
    <w:p>
      <w:pPr>
        <w:widowControl/>
        <w:tabs>
          <w:tab w:val="left" w:pos="7406"/>
          <w:tab w:val="left" w:pos="7728"/>
        </w:tabs>
        <w:spacing w:line="600" w:lineRule="exact"/>
        <w:ind w:firstLine="616" w:firstLineChars="200"/>
        <w:jc w:val="center"/>
        <w:rPr>
          <w:rFonts w:ascii="方正仿宋_GBK" w:eastAsia="方正仿宋_GBK"/>
          <w:spacing w:val="-6"/>
          <w:sz w:val="32"/>
          <w:szCs w:val="32"/>
        </w:rPr>
      </w:pPr>
    </w:p>
    <w:p>
      <w:pPr>
        <w:widowControl/>
        <w:tabs>
          <w:tab w:val="left" w:pos="7406"/>
          <w:tab w:val="left" w:pos="7728"/>
        </w:tabs>
        <w:spacing w:line="600" w:lineRule="exact"/>
        <w:ind w:firstLine="616" w:firstLineChars="200"/>
        <w:jc w:val="center"/>
        <w:rPr>
          <w:rFonts w:ascii="方正仿宋_GBK" w:eastAsia="方正仿宋_GBK"/>
          <w:spacing w:val="-6"/>
          <w:sz w:val="32"/>
          <w:szCs w:val="32"/>
        </w:rPr>
      </w:pPr>
    </w:p>
    <w:p>
      <w:pPr>
        <w:widowControl/>
        <w:tabs>
          <w:tab w:val="left" w:pos="7406"/>
          <w:tab w:val="left" w:pos="7728"/>
        </w:tabs>
        <w:spacing w:line="600" w:lineRule="exact"/>
        <w:ind w:firstLine="616" w:firstLineChars="200"/>
        <w:jc w:val="center"/>
        <w:rPr>
          <w:rFonts w:ascii="方正仿宋_GBK" w:eastAsia="方正仿宋_GBK"/>
          <w:spacing w:val="-6"/>
          <w:sz w:val="32"/>
          <w:szCs w:val="32"/>
        </w:rPr>
      </w:pPr>
    </w:p>
    <w:p>
      <w:pPr>
        <w:widowControl/>
        <w:tabs>
          <w:tab w:val="left" w:pos="7406"/>
          <w:tab w:val="left" w:pos="7728"/>
        </w:tabs>
        <w:spacing w:line="600" w:lineRule="exact"/>
        <w:ind w:firstLine="616" w:firstLineChars="200"/>
        <w:jc w:val="center"/>
        <w:rPr>
          <w:rFonts w:ascii="方正仿宋_GBK" w:eastAsia="方正仿宋_GBK"/>
          <w:spacing w:val="-6"/>
          <w:sz w:val="32"/>
          <w:szCs w:val="32"/>
        </w:rPr>
      </w:pPr>
    </w:p>
    <w:p>
      <w:pPr>
        <w:widowControl/>
        <w:tabs>
          <w:tab w:val="left" w:pos="7406"/>
          <w:tab w:val="left" w:pos="7728"/>
        </w:tabs>
        <w:spacing w:line="600" w:lineRule="exact"/>
        <w:ind w:firstLine="616" w:firstLineChars="200"/>
        <w:jc w:val="center"/>
        <w:rPr>
          <w:rFonts w:ascii="方正仿宋_GBK" w:eastAsia="方正仿宋_GBK"/>
          <w:spacing w:val="-6"/>
          <w:sz w:val="32"/>
          <w:szCs w:val="32"/>
        </w:rPr>
      </w:pPr>
    </w:p>
    <w:p>
      <w:pPr>
        <w:widowControl/>
        <w:tabs>
          <w:tab w:val="left" w:pos="7406"/>
          <w:tab w:val="left" w:pos="7728"/>
        </w:tabs>
        <w:spacing w:line="600" w:lineRule="exact"/>
        <w:ind w:firstLine="616" w:firstLineChars="200"/>
        <w:jc w:val="center"/>
        <w:rPr>
          <w:rFonts w:ascii="方正仿宋_GBK" w:eastAsia="方正仿宋_GBK"/>
          <w:spacing w:val="-6"/>
          <w:sz w:val="32"/>
          <w:szCs w:val="32"/>
        </w:rPr>
      </w:pPr>
    </w:p>
    <w:p>
      <w:pPr>
        <w:widowControl/>
        <w:tabs>
          <w:tab w:val="left" w:pos="7406"/>
          <w:tab w:val="left" w:pos="7728"/>
        </w:tabs>
        <w:spacing w:line="600" w:lineRule="exact"/>
        <w:ind w:firstLine="616" w:firstLineChars="200"/>
        <w:jc w:val="center"/>
        <w:rPr>
          <w:rFonts w:ascii="方正仿宋_GBK" w:eastAsia="方正仿宋_GBK"/>
          <w:spacing w:val="-6"/>
          <w:sz w:val="32"/>
          <w:szCs w:val="32"/>
        </w:rPr>
      </w:pPr>
    </w:p>
    <w:p>
      <w:pPr>
        <w:widowControl/>
        <w:tabs>
          <w:tab w:val="left" w:pos="7406"/>
          <w:tab w:val="left" w:pos="7728"/>
        </w:tabs>
        <w:spacing w:line="600" w:lineRule="exact"/>
        <w:ind w:firstLine="616" w:firstLineChars="200"/>
        <w:jc w:val="center"/>
        <w:rPr>
          <w:rFonts w:ascii="方正仿宋_GBK" w:eastAsia="方正仿宋_GBK"/>
          <w:spacing w:val="-6"/>
          <w:sz w:val="32"/>
          <w:szCs w:val="32"/>
        </w:rPr>
      </w:pPr>
    </w:p>
    <w:p>
      <w:pPr>
        <w:widowControl/>
        <w:tabs>
          <w:tab w:val="left" w:pos="7406"/>
          <w:tab w:val="left" w:pos="7728"/>
        </w:tabs>
        <w:spacing w:line="600" w:lineRule="exact"/>
        <w:ind w:firstLine="616" w:firstLineChars="200"/>
        <w:jc w:val="center"/>
        <w:rPr>
          <w:rFonts w:ascii="方正仿宋_GBK" w:eastAsia="方正仿宋_GBK"/>
          <w:spacing w:val="-6"/>
          <w:sz w:val="32"/>
          <w:szCs w:val="32"/>
        </w:rPr>
      </w:pPr>
    </w:p>
    <w:p>
      <w:pPr>
        <w:widowControl/>
        <w:tabs>
          <w:tab w:val="left" w:pos="7406"/>
          <w:tab w:val="left" w:pos="7728"/>
        </w:tabs>
        <w:spacing w:line="600" w:lineRule="exact"/>
        <w:ind w:firstLine="616" w:firstLineChars="200"/>
        <w:jc w:val="center"/>
        <w:rPr>
          <w:rFonts w:ascii="方正仿宋_GBK" w:eastAsia="方正仿宋_GBK"/>
          <w:spacing w:val="-6"/>
          <w:sz w:val="32"/>
          <w:szCs w:val="32"/>
        </w:rPr>
      </w:pPr>
    </w:p>
    <w:p>
      <w:pPr>
        <w:widowControl/>
        <w:tabs>
          <w:tab w:val="left" w:pos="7406"/>
          <w:tab w:val="left" w:pos="7728"/>
        </w:tabs>
        <w:spacing w:line="600" w:lineRule="exact"/>
        <w:ind w:firstLine="616" w:firstLineChars="200"/>
        <w:jc w:val="center"/>
        <w:rPr>
          <w:rFonts w:ascii="方正仿宋_GBK" w:eastAsia="方正仿宋_GBK"/>
          <w:spacing w:val="-6"/>
          <w:sz w:val="32"/>
          <w:szCs w:val="32"/>
        </w:rPr>
      </w:pPr>
    </w:p>
    <w:p>
      <w:pPr>
        <w:widowControl/>
        <w:tabs>
          <w:tab w:val="left" w:pos="7406"/>
          <w:tab w:val="left" w:pos="7728"/>
        </w:tabs>
        <w:spacing w:line="600" w:lineRule="exact"/>
        <w:ind w:firstLine="616" w:firstLineChars="200"/>
        <w:jc w:val="center"/>
        <w:rPr>
          <w:rFonts w:ascii="方正仿宋_GBK" w:eastAsia="方正仿宋_GBK"/>
          <w:spacing w:val="-6"/>
          <w:sz w:val="32"/>
          <w:szCs w:val="32"/>
        </w:rPr>
      </w:pPr>
    </w:p>
    <w:p>
      <w:pPr>
        <w:snapToGrid w:val="0"/>
        <w:spacing w:line="600" w:lineRule="exact"/>
        <w:rPr>
          <w:rFonts w:ascii="方正黑体_GBK" w:eastAsia="方正黑体_GBK" w:cs="方正黑体_GBK"/>
          <w:sz w:val="32"/>
          <w:szCs w:val="32"/>
        </w:rPr>
      </w:pPr>
      <w:r>
        <w:rPr>
          <w:rFonts w:hint="eastAsia" w:ascii="方正黑体_GBK" w:eastAsia="方正黑体_GBK" w:cs="方正黑体_GBK"/>
          <w:sz w:val="32"/>
          <w:szCs w:val="32"/>
        </w:rPr>
        <w:t>附件</w:t>
      </w:r>
      <w:r>
        <w:rPr>
          <w:rFonts w:ascii="方正黑体_GBK" w:eastAsia="方正黑体_GBK" w:cs="方正黑体_GBK"/>
          <w:sz w:val="32"/>
          <w:szCs w:val="32"/>
        </w:rPr>
        <w:t>1</w:t>
      </w:r>
    </w:p>
    <w:p>
      <w:pPr>
        <w:snapToGrid w:val="0"/>
        <w:spacing w:line="600" w:lineRule="exact"/>
        <w:rPr>
          <w:rFonts w:ascii="方正黑体_GBK" w:hAnsi="宋体" w:eastAsia="方正黑体_GBK"/>
          <w:b/>
          <w:bCs/>
          <w:sz w:val="32"/>
          <w:szCs w:val="32"/>
        </w:rPr>
      </w:pPr>
    </w:p>
    <w:p>
      <w:pPr>
        <w:snapToGrid w:val="0"/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hAnsi="宋体" w:eastAsia="方正小标宋_GBK" w:cs="方正小标宋_GBK"/>
          <w:sz w:val="44"/>
          <w:szCs w:val="44"/>
        </w:rPr>
        <w:t>候选人材料报送清单</w:t>
      </w:r>
    </w:p>
    <w:p>
      <w:pPr>
        <w:widowControl/>
        <w:snapToGrid w:val="0"/>
        <w:spacing w:line="600" w:lineRule="exact"/>
        <w:ind w:firstLine="600"/>
        <w:jc w:val="left"/>
        <w:rPr>
          <w:rFonts w:eastAsia="仿宋_GB2312"/>
          <w:sz w:val="32"/>
          <w:szCs w:val="32"/>
        </w:rPr>
      </w:pPr>
    </w:p>
    <w:p>
      <w:pPr>
        <w:widowControl/>
        <w:snapToGrid w:val="0"/>
        <w:spacing w:line="600" w:lineRule="exact"/>
        <w:ind w:firstLine="600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cs="方正仿宋_GBK"/>
          <w:sz w:val="32"/>
          <w:szCs w:val="32"/>
        </w:rPr>
        <w:t>1.</w:t>
      </w:r>
      <w:r>
        <w:rPr>
          <w:rFonts w:hint="eastAsia" w:ascii="方正仿宋_GBK" w:eastAsia="方正仿宋_GBK" w:cs="方正仿宋_GBK"/>
          <w:sz w:val="32"/>
          <w:szCs w:val="32"/>
        </w:rPr>
        <w:t>学校推荐报告（需注明推荐工作联系人及联系电话）。学校党委对推荐人选政治表现、师德表现鉴定意见，纪检监察部门审核意见。</w:t>
      </w:r>
    </w:p>
    <w:p>
      <w:pPr>
        <w:widowControl/>
        <w:snapToGrid w:val="0"/>
        <w:spacing w:line="600" w:lineRule="exact"/>
        <w:ind w:firstLine="600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cs="方正仿宋_GBK"/>
          <w:sz w:val="32"/>
          <w:szCs w:val="32"/>
        </w:rPr>
        <w:t>2</w:t>
      </w:r>
      <w:r>
        <w:rPr>
          <w:rFonts w:hint="eastAsia" w:ascii="方正仿宋_GBK" w:eastAsia="方正仿宋_GBK" w:cs="方正仿宋_GBK"/>
          <w:sz w:val="32"/>
          <w:szCs w:val="32"/>
        </w:rPr>
        <w:t>．《推荐表》一式</w:t>
      </w:r>
      <w:r>
        <w:rPr>
          <w:rFonts w:ascii="方正仿宋_GBK" w:eastAsia="方正仿宋_GBK" w:cs="方正仿宋_GBK"/>
          <w:sz w:val="32"/>
          <w:szCs w:val="32"/>
        </w:rPr>
        <w:t>2</w:t>
      </w:r>
      <w:r>
        <w:rPr>
          <w:rFonts w:hint="eastAsia" w:ascii="方正仿宋_GBK" w:eastAsia="方正仿宋_GBK" w:cs="方正仿宋_GBK"/>
          <w:sz w:val="32"/>
          <w:szCs w:val="32"/>
        </w:rPr>
        <w:t>份（同时报电子件），其中一份推荐表与附件材料合并装订成一册。附件材料包括：</w:t>
      </w:r>
    </w:p>
    <w:p>
      <w:pPr>
        <w:widowControl/>
        <w:snapToGrid w:val="0"/>
        <w:spacing w:line="600" w:lineRule="exact"/>
        <w:ind w:firstLine="6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 w:cs="方正仿宋_GBK"/>
          <w:sz w:val="32"/>
          <w:szCs w:val="32"/>
        </w:rPr>
        <w:t>⑴附件材料目录（须标注页码）；</w:t>
      </w:r>
    </w:p>
    <w:p>
      <w:pPr>
        <w:widowControl/>
        <w:snapToGrid w:val="0"/>
        <w:spacing w:line="600" w:lineRule="exact"/>
        <w:ind w:firstLine="6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 w:cs="方正仿宋_GBK"/>
          <w:sz w:val="32"/>
          <w:szCs w:val="32"/>
        </w:rPr>
        <w:t>⑵推荐表反映的教学及人才培养情况，需提供学校教务部门证明；反映本人水平的代表性成果（科研项目、项目获奖、发表论著、授权专利、获奖及荣誉称号、人才项目等），需提供印证材料，专著、论文只需复印封面及目录；</w:t>
      </w:r>
      <w:r>
        <w:rPr>
          <w:rFonts w:ascii="方正仿宋_GBK" w:eastAsia="方正仿宋_GBK" w:cs="方正仿宋_GBK"/>
          <w:sz w:val="32"/>
          <w:szCs w:val="32"/>
        </w:rPr>
        <w:t>SCI</w:t>
      </w:r>
      <w:r>
        <w:rPr>
          <w:rFonts w:hint="eastAsia" w:ascii="方正仿宋_GBK" w:eastAsia="方正仿宋_GBK" w:cs="方正仿宋_GBK"/>
          <w:sz w:val="32"/>
          <w:szCs w:val="32"/>
        </w:rPr>
        <w:t>、</w:t>
      </w:r>
      <w:r>
        <w:rPr>
          <w:rFonts w:ascii="方正仿宋_GBK" w:eastAsia="方正仿宋_GBK" w:cs="方正仿宋_GBK"/>
          <w:sz w:val="32"/>
          <w:szCs w:val="32"/>
        </w:rPr>
        <w:t>EI</w:t>
      </w:r>
      <w:r>
        <w:rPr>
          <w:rFonts w:hint="eastAsia" w:ascii="方正仿宋_GBK" w:eastAsia="方正仿宋_GBK" w:cs="方正仿宋_GBK"/>
          <w:sz w:val="32"/>
          <w:szCs w:val="32"/>
        </w:rPr>
        <w:t>、</w:t>
      </w:r>
      <w:r>
        <w:rPr>
          <w:rFonts w:ascii="方正仿宋_GBK" w:eastAsia="方正仿宋_GBK" w:cs="方正仿宋_GBK"/>
          <w:sz w:val="32"/>
          <w:szCs w:val="32"/>
        </w:rPr>
        <w:t>SSCI</w:t>
      </w:r>
      <w:r>
        <w:rPr>
          <w:rFonts w:hint="eastAsia" w:ascii="方正仿宋_GBK" w:eastAsia="方正仿宋_GBK" w:cs="方正仿宋_GBK"/>
          <w:sz w:val="32"/>
          <w:szCs w:val="32"/>
        </w:rPr>
        <w:t>、</w:t>
      </w:r>
      <w:r>
        <w:rPr>
          <w:rFonts w:ascii="方正仿宋_GBK" w:eastAsia="方正仿宋_GBK" w:cs="方正仿宋_GBK"/>
          <w:sz w:val="32"/>
          <w:szCs w:val="32"/>
        </w:rPr>
        <w:t>CSSCI</w:t>
      </w:r>
      <w:r>
        <w:rPr>
          <w:rFonts w:hint="eastAsia" w:ascii="方正仿宋_GBK" w:eastAsia="方正仿宋_GBK" w:cs="方正仿宋_GBK"/>
          <w:sz w:val="32"/>
          <w:szCs w:val="32"/>
        </w:rPr>
        <w:t>收录以及论文他引情况证明需提供有关检索机构盖章的原件。</w:t>
      </w:r>
    </w:p>
    <w:p>
      <w:pPr>
        <w:widowControl/>
        <w:snapToGrid w:val="0"/>
        <w:spacing w:line="600" w:lineRule="exact"/>
        <w:ind w:firstLine="600"/>
        <w:jc w:val="left"/>
        <w:rPr>
          <w:rFonts w:ascii="方正仿宋_GBK" w:eastAsia="方正仿宋_GBK"/>
          <w:spacing w:val="-6"/>
          <w:sz w:val="32"/>
          <w:szCs w:val="32"/>
        </w:rPr>
      </w:pPr>
      <w:r>
        <w:rPr>
          <w:rFonts w:ascii="方正仿宋_GBK" w:eastAsia="方正仿宋_GBK" w:cs="方正仿宋_GBK"/>
          <w:spacing w:val="-6"/>
          <w:sz w:val="32"/>
          <w:szCs w:val="32"/>
        </w:rPr>
        <w:t>3.</w:t>
      </w:r>
      <w:r>
        <w:rPr>
          <w:rFonts w:hint="eastAsia" w:ascii="方正仿宋_GBK" w:eastAsia="方正仿宋_GBK" w:cs="方正仿宋_GBK"/>
          <w:spacing w:val="-6"/>
          <w:sz w:val="32"/>
          <w:szCs w:val="32"/>
        </w:rPr>
        <w:t>《汇总表》</w:t>
      </w:r>
      <w:r>
        <w:rPr>
          <w:rFonts w:ascii="方正仿宋_GBK" w:eastAsia="方正仿宋_GBK" w:cs="方正仿宋_GBK"/>
          <w:spacing w:val="-6"/>
          <w:sz w:val="32"/>
          <w:szCs w:val="32"/>
        </w:rPr>
        <w:t>1</w:t>
      </w:r>
      <w:r>
        <w:rPr>
          <w:rFonts w:hint="eastAsia" w:ascii="方正仿宋_GBK" w:eastAsia="方正仿宋_GBK" w:cs="方正仿宋_GBK"/>
          <w:spacing w:val="-6"/>
          <w:sz w:val="32"/>
          <w:szCs w:val="32"/>
        </w:rPr>
        <w:t>份（同时报电子件）。</w:t>
      </w:r>
    </w:p>
    <w:p>
      <w:pPr>
        <w:widowControl/>
        <w:snapToGrid w:val="0"/>
        <w:spacing w:line="560" w:lineRule="exact"/>
        <w:ind w:firstLine="600"/>
        <w:jc w:val="left"/>
        <w:rPr>
          <w:rFonts w:ascii="方正仿宋_GBK" w:eastAsia="方正仿宋_GBK"/>
          <w:spacing w:val="-6"/>
          <w:sz w:val="32"/>
          <w:szCs w:val="32"/>
        </w:rPr>
      </w:pPr>
    </w:p>
    <w:p>
      <w:pPr>
        <w:widowControl/>
        <w:snapToGrid w:val="0"/>
        <w:spacing w:line="560" w:lineRule="exact"/>
        <w:ind w:firstLine="600"/>
        <w:jc w:val="left"/>
        <w:rPr>
          <w:rFonts w:ascii="方正仿宋_GBK" w:eastAsia="方正仿宋_GBK"/>
          <w:spacing w:val="-6"/>
          <w:sz w:val="32"/>
          <w:szCs w:val="32"/>
        </w:rPr>
      </w:pPr>
    </w:p>
    <w:p>
      <w:pPr>
        <w:widowControl/>
        <w:snapToGrid w:val="0"/>
        <w:spacing w:line="560" w:lineRule="exact"/>
        <w:ind w:firstLine="600"/>
        <w:jc w:val="left"/>
        <w:rPr>
          <w:rFonts w:ascii="方正仿宋_GBK" w:eastAsia="方正仿宋_GBK"/>
          <w:spacing w:val="-6"/>
          <w:sz w:val="32"/>
          <w:szCs w:val="32"/>
        </w:rPr>
      </w:pPr>
    </w:p>
    <w:p>
      <w:pPr>
        <w:widowControl/>
        <w:snapToGrid w:val="0"/>
        <w:spacing w:line="560" w:lineRule="exact"/>
        <w:ind w:firstLine="600"/>
        <w:jc w:val="left"/>
        <w:rPr>
          <w:rFonts w:ascii="方正仿宋_GBK" w:eastAsia="方正仿宋_GBK"/>
          <w:spacing w:val="-6"/>
          <w:sz w:val="32"/>
          <w:szCs w:val="32"/>
        </w:rPr>
      </w:pPr>
    </w:p>
    <w:p>
      <w:pPr>
        <w:widowControl/>
        <w:snapToGrid w:val="0"/>
        <w:spacing w:line="560" w:lineRule="exact"/>
        <w:ind w:firstLine="600"/>
        <w:jc w:val="left"/>
        <w:rPr>
          <w:rFonts w:ascii="方正仿宋_GBK" w:eastAsia="方正仿宋_GBK"/>
          <w:spacing w:val="-6"/>
          <w:sz w:val="32"/>
          <w:szCs w:val="32"/>
        </w:rPr>
      </w:pPr>
    </w:p>
    <w:p>
      <w:pPr>
        <w:widowControl/>
        <w:snapToGrid w:val="0"/>
        <w:spacing w:line="560" w:lineRule="exact"/>
        <w:ind w:firstLine="600"/>
        <w:jc w:val="left"/>
        <w:rPr>
          <w:rFonts w:ascii="方正仿宋_GBK" w:eastAsia="方正仿宋_GBK"/>
          <w:spacing w:val="-6"/>
          <w:sz w:val="32"/>
          <w:szCs w:val="32"/>
        </w:rPr>
      </w:pPr>
    </w:p>
    <w:p>
      <w:pPr>
        <w:spacing w:line="560" w:lineRule="exact"/>
        <w:rPr>
          <w:rFonts w:ascii="方正黑体_GBK" w:eastAsia="方正黑体_GBK" w:cs="方正黑体_GBK"/>
          <w:sz w:val="32"/>
          <w:szCs w:val="32"/>
        </w:rPr>
      </w:pPr>
      <w:r>
        <w:rPr>
          <w:rFonts w:hint="eastAsia" w:ascii="方正黑体_GBK" w:eastAsia="方正黑体_GBK" w:cs="方正黑体_GBK"/>
          <w:sz w:val="32"/>
          <w:szCs w:val="32"/>
        </w:rPr>
        <w:t>附件</w:t>
      </w:r>
      <w:r>
        <w:rPr>
          <w:rFonts w:ascii="方正黑体_GBK" w:eastAsia="方正黑体_GBK" w:cs="方正黑体_GBK"/>
          <w:sz w:val="32"/>
          <w:szCs w:val="32"/>
        </w:rPr>
        <w:t>2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编号：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napToGrid w:val="0"/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 w:cs="方正小标宋_GBK"/>
          <w:sz w:val="44"/>
          <w:szCs w:val="44"/>
        </w:rPr>
        <w:t>重庆市高等学校巴渝学者讲座教授候选人</w:t>
      </w:r>
    </w:p>
    <w:p>
      <w:pPr>
        <w:snapToGrid w:val="0"/>
        <w:spacing w:line="560" w:lineRule="exact"/>
        <w:jc w:val="center"/>
        <w:rPr>
          <w:rFonts w:ascii="方正小标宋_GBK" w:eastAsia="方正小标宋_GBK"/>
          <w:sz w:val="50"/>
          <w:szCs w:val="50"/>
        </w:rPr>
      </w:pPr>
      <w:r>
        <w:rPr>
          <w:rFonts w:hint="eastAsia" w:ascii="方正小标宋_GBK" w:eastAsia="方正小标宋_GBK" w:cs="方正小标宋_GBK"/>
          <w:sz w:val="44"/>
          <w:szCs w:val="44"/>
        </w:rPr>
        <w:t>推</w:t>
      </w:r>
      <w:r>
        <w:rPr>
          <w:rFonts w:ascii="方正小标宋_GBK" w:eastAsia="方正小标宋_GBK" w:cs="方正小标宋_GBK"/>
          <w:sz w:val="44"/>
          <w:szCs w:val="44"/>
        </w:rPr>
        <w:t xml:space="preserve">  </w:t>
      </w:r>
      <w:r>
        <w:rPr>
          <w:rFonts w:hint="eastAsia" w:ascii="方正小标宋_GBK" w:eastAsia="方正小标宋_GBK" w:cs="方正小标宋_GBK"/>
          <w:sz w:val="44"/>
          <w:szCs w:val="44"/>
        </w:rPr>
        <w:t>荐</w:t>
      </w:r>
      <w:r>
        <w:rPr>
          <w:rFonts w:ascii="方正小标宋_GBK" w:eastAsia="方正小标宋_GBK" w:cs="方正小标宋_GBK"/>
          <w:sz w:val="44"/>
          <w:szCs w:val="44"/>
        </w:rPr>
        <w:t xml:space="preserve">  </w:t>
      </w:r>
      <w:r>
        <w:rPr>
          <w:rFonts w:hint="eastAsia" w:ascii="方正小标宋_GBK" w:eastAsia="方正小标宋_GBK" w:cs="方正小标宋_GBK"/>
          <w:sz w:val="44"/>
          <w:szCs w:val="44"/>
        </w:rPr>
        <w:t>表</w:t>
      </w: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700" w:lineRule="exact"/>
        <w:jc w:val="center"/>
        <w:rPr>
          <w:rFonts w:ascii="方正黑体_GBK" w:eastAsia="方正黑体_GBK" w:cs="方正黑体_GBK"/>
          <w:sz w:val="32"/>
          <w:szCs w:val="32"/>
        </w:rPr>
      </w:pPr>
      <w:r>
        <w:rPr>
          <w:rFonts w:ascii="方正黑体_GBK" w:eastAsia="方正黑体_GBK" w:cs="方正黑体_GBK"/>
          <w:sz w:val="32"/>
          <w:szCs w:val="32"/>
        </w:rPr>
        <w:t xml:space="preserve"> </w:t>
      </w:r>
      <w:r>
        <w:rPr>
          <w:rFonts w:hint="eastAsia" w:ascii="方正黑体_GBK" w:eastAsia="方正黑体_GBK" w:cs="方正黑体_GBK"/>
          <w:sz w:val="32"/>
          <w:szCs w:val="32"/>
        </w:rPr>
        <w:t>推荐学校名称</w:t>
      </w:r>
      <w:r>
        <w:rPr>
          <w:rFonts w:ascii="方正黑体_GBK" w:eastAsia="方正黑体_GBK" w:cs="方正黑体_GBK"/>
          <w:sz w:val="32"/>
          <w:szCs w:val="32"/>
        </w:rPr>
        <w:t>:__________________</w:t>
      </w:r>
    </w:p>
    <w:p>
      <w:pPr>
        <w:spacing w:line="700" w:lineRule="exact"/>
        <w:jc w:val="center"/>
        <w:rPr>
          <w:rFonts w:ascii="方正黑体_GBK" w:eastAsia="方正黑体_GBK" w:cs="方正黑体_GBK"/>
          <w:sz w:val="32"/>
          <w:szCs w:val="32"/>
        </w:rPr>
      </w:pPr>
      <w:r>
        <w:rPr>
          <w:rFonts w:ascii="方正黑体_GBK" w:eastAsia="方正黑体_GBK" w:cs="方正黑体_GBK"/>
          <w:sz w:val="32"/>
          <w:szCs w:val="32"/>
        </w:rPr>
        <w:t xml:space="preserve"> </w:t>
      </w:r>
      <w:r>
        <w:rPr>
          <w:rFonts w:hint="eastAsia" w:ascii="方正黑体_GBK" w:eastAsia="方正黑体_GBK" w:cs="方正黑体_GBK"/>
          <w:sz w:val="32"/>
          <w:szCs w:val="32"/>
        </w:rPr>
        <w:t>设岗学科名称</w:t>
      </w:r>
      <w:r>
        <w:rPr>
          <w:rFonts w:ascii="方正黑体_GBK" w:eastAsia="方正黑体_GBK" w:cs="方正黑体_GBK"/>
          <w:sz w:val="32"/>
          <w:szCs w:val="32"/>
        </w:rPr>
        <w:t>:__________________</w:t>
      </w:r>
    </w:p>
    <w:p>
      <w:pPr>
        <w:tabs>
          <w:tab w:val="left" w:pos="2093"/>
        </w:tabs>
        <w:spacing w:line="700" w:lineRule="exact"/>
        <w:ind w:firstLine="2240" w:firstLineChars="700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 w:cs="方正黑体_GBK"/>
          <w:sz w:val="32"/>
          <w:szCs w:val="32"/>
        </w:rPr>
        <w:t>学科分组</w:t>
      </w:r>
      <w:r>
        <w:rPr>
          <w:rFonts w:ascii="方正黑体_GBK" w:eastAsia="方正黑体_GBK" w:cs="方正黑体_GBK"/>
          <w:sz w:val="32"/>
          <w:szCs w:val="32"/>
        </w:rPr>
        <w:t>:__________________</w:t>
      </w:r>
    </w:p>
    <w:p>
      <w:pPr>
        <w:spacing w:line="700" w:lineRule="exact"/>
        <w:jc w:val="center"/>
        <w:rPr>
          <w:rFonts w:ascii="方正黑体_GBK" w:eastAsia="方正黑体_GBK" w:cs="方正黑体_GBK"/>
          <w:sz w:val="32"/>
          <w:szCs w:val="32"/>
        </w:rPr>
      </w:pPr>
      <w:r>
        <w:rPr>
          <w:rFonts w:hint="eastAsia" w:ascii="方正黑体_GBK" w:eastAsia="方正黑体_GBK" w:cs="方正黑体_GBK"/>
          <w:sz w:val="32"/>
          <w:szCs w:val="32"/>
        </w:rPr>
        <w:t>候选人姓名</w:t>
      </w:r>
      <w:r>
        <w:rPr>
          <w:rFonts w:ascii="方正黑体_GBK" w:eastAsia="方正黑体_GBK" w:cs="方正黑体_GBK"/>
          <w:sz w:val="32"/>
          <w:szCs w:val="32"/>
        </w:rPr>
        <w:t>:__________________</w:t>
      </w:r>
    </w:p>
    <w:p>
      <w:pPr>
        <w:spacing w:line="700" w:lineRule="exact"/>
        <w:jc w:val="center"/>
        <w:rPr>
          <w:rFonts w:ascii="方正黑体_GBK" w:eastAsia="方正黑体_GBK" w:cs="方正黑体_GBK"/>
          <w:sz w:val="32"/>
          <w:szCs w:val="32"/>
        </w:rPr>
      </w:pPr>
      <w:r>
        <w:rPr>
          <w:rFonts w:hint="eastAsia" w:ascii="方正黑体_GBK" w:eastAsia="方正黑体_GBK" w:cs="方正黑体_GBK"/>
          <w:sz w:val="32"/>
          <w:szCs w:val="32"/>
        </w:rPr>
        <w:t>侯选人国籍</w:t>
      </w:r>
      <w:r>
        <w:rPr>
          <w:rFonts w:ascii="方正黑体_GBK" w:eastAsia="方正黑体_GBK" w:cs="方正黑体_GBK"/>
          <w:sz w:val="32"/>
          <w:szCs w:val="32"/>
        </w:rPr>
        <w:t>:__________________</w:t>
      </w:r>
    </w:p>
    <w:p>
      <w:pPr>
        <w:spacing w:line="700" w:lineRule="exact"/>
        <w:jc w:val="center"/>
        <w:rPr>
          <w:rFonts w:ascii="方正黑体_GBK" w:eastAsia="方正黑体_GBK" w:cs="方正黑体_GBK"/>
          <w:sz w:val="32"/>
          <w:szCs w:val="32"/>
        </w:rPr>
      </w:pPr>
      <w:r>
        <w:rPr>
          <w:rFonts w:hint="eastAsia" w:ascii="方正黑体_GBK" w:eastAsia="方正黑体_GBK" w:cs="方正黑体_GBK"/>
          <w:sz w:val="32"/>
          <w:szCs w:val="32"/>
        </w:rPr>
        <w:t>现工作单位</w:t>
      </w:r>
      <w:r>
        <w:rPr>
          <w:rFonts w:ascii="方正黑体_GBK" w:eastAsia="方正黑体_GBK" w:cs="方正黑体_GBK"/>
          <w:sz w:val="32"/>
          <w:szCs w:val="32"/>
        </w:rPr>
        <w:t>:__________________</w:t>
      </w:r>
    </w:p>
    <w:p>
      <w:pPr>
        <w:spacing w:line="700" w:lineRule="exact"/>
        <w:rPr>
          <w:rFonts w:ascii="方正黑体_GBK" w:eastAsia="方正黑体_GBK" w:cs="方正黑体_GBK"/>
          <w:sz w:val="32"/>
          <w:szCs w:val="32"/>
        </w:rPr>
      </w:pPr>
      <w:r>
        <w:rPr>
          <w:rFonts w:ascii="方正黑体_GBK" w:eastAsia="方正黑体_GBK" w:cs="方正黑体_GBK"/>
          <w:sz w:val="32"/>
          <w:szCs w:val="32"/>
        </w:rPr>
        <w:t xml:space="preserve">              </w:t>
      </w:r>
      <w:r>
        <w:rPr>
          <w:rFonts w:hint="eastAsia" w:ascii="方正黑体_GBK" w:eastAsia="方正黑体_GBK" w:cs="方正黑体_GBK"/>
          <w:sz w:val="32"/>
          <w:szCs w:val="32"/>
        </w:rPr>
        <w:t>填表日期</w:t>
      </w:r>
      <w:r>
        <w:rPr>
          <w:rFonts w:ascii="方正黑体_GBK" w:eastAsia="方正黑体_GBK" w:cs="方正黑体_GBK"/>
          <w:sz w:val="32"/>
          <w:szCs w:val="32"/>
        </w:rPr>
        <w:t>:__________________</w:t>
      </w:r>
    </w:p>
    <w:p>
      <w:pPr>
        <w:spacing w:line="700" w:lineRule="exact"/>
        <w:rPr>
          <w:rFonts w:ascii="方正仿宋_GBK" w:eastAsia="方正仿宋_GBK"/>
          <w:sz w:val="32"/>
          <w:szCs w:val="32"/>
        </w:rPr>
      </w:pPr>
    </w:p>
    <w:p>
      <w:pPr>
        <w:spacing w:line="560" w:lineRule="exact"/>
        <w:rPr>
          <w:rFonts w:ascii="方正仿宋_GBK" w:eastAsia="方正仿宋_GBK"/>
          <w:sz w:val="32"/>
          <w:szCs w:val="32"/>
        </w:rPr>
      </w:pPr>
    </w:p>
    <w:p>
      <w:pPr>
        <w:spacing w:line="560" w:lineRule="exact"/>
        <w:rPr>
          <w:rFonts w:ascii="方正仿宋_GBK" w:eastAsia="方正仿宋_GBK"/>
          <w:sz w:val="32"/>
          <w:szCs w:val="32"/>
        </w:rPr>
      </w:pPr>
    </w:p>
    <w:p>
      <w:pPr>
        <w:spacing w:line="560" w:lineRule="exact"/>
        <w:rPr>
          <w:rFonts w:ascii="方正仿宋_GBK" w:eastAsia="方正仿宋_GBK"/>
          <w:sz w:val="32"/>
          <w:szCs w:val="32"/>
        </w:rPr>
      </w:pPr>
    </w:p>
    <w:p>
      <w:pPr>
        <w:spacing w:line="560" w:lineRule="exact"/>
        <w:rPr>
          <w:rFonts w:ascii="方正仿宋_GBK" w:eastAsia="方正仿宋_GBK"/>
          <w:sz w:val="32"/>
          <w:szCs w:val="32"/>
        </w:rPr>
      </w:pPr>
    </w:p>
    <w:p>
      <w:pPr>
        <w:spacing w:line="560" w:lineRule="exact"/>
        <w:jc w:val="center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 w:cs="方正仿宋_GBK"/>
          <w:sz w:val="32"/>
          <w:szCs w:val="32"/>
        </w:rPr>
        <w:t>重庆市教育委员会制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2019</w:t>
      </w:r>
      <w:r>
        <w:rPr>
          <w:rFonts w:hint="eastAsia" w:eastAsia="仿宋_GB2312" w:cs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8</w:t>
      </w:r>
      <w:r>
        <w:rPr>
          <w:rFonts w:hint="eastAsia" w:eastAsia="仿宋_GB2312" w:cs="仿宋_GB2312"/>
          <w:sz w:val="32"/>
          <w:szCs w:val="32"/>
        </w:rPr>
        <w:t>月</w:t>
      </w:r>
    </w:p>
    <w:p>
      <w:pPr>
        <w:snapToGrid w:val="0"/>
        <w:spacing w:line="560" w:lineRule="exact"/>
        <w:jc w:val="center"/>
        <w:rPr>
          <w:b/>
          <w:bCs/>
          <w:sz w:val="44"/>
          <w:szCs w:val="44"/>
        </w:rPr>
      </w:pPr>
    </w:p>
    <w:p>
      <w:pPr>
        <w:snapToGrid w:val="0"/>
        <w:spacing w:line="560" w:lineRule="exact"/>
        <w:rPr>
          <w:b/>
          <w:bCs/>
          <w:sz w:val="44"/>
          <w:szCs w:val="44"/>
        </w:rPr>
      </w:pPr>
    </w:p>
    <w:p>
      <w:pPr>
        <w:snapToGrid w:val="0"/>
        <w:spacing w:line="560" w:lineRule="exact"/>
        <w:jc w:val="center"/>
        <w:rPr>
          <w:b/>
          <w:bCs/>
          <w:sz w:val="44"/>
          <w:szCs w:val="44"/>
        </w:rPr>
      </w:pPr>
      <w:r>
        <w:rPr>
          <w:rFonts w:hint="eastAsia" w:cs="宋体"/>
          <w:b/>
          <w:bCs/>
          <w:sz w:val="44"/>
          <w:szCs w:val="44"/>
        </w:rPr>
        <w:t>填</w:t>
      </w:r>
      <w:r>
        <w:rPr>
          <w:b/>
          <w:bCs/>
          <w:sz w:val="44"/>
          <w:szCs w:val="44"/>
        </w:rPr>
        <w:t xml:space="preserve">  </w:t>
      </w:r>
      <w:r>
        <w:rPr>
          <w:rFonts w:hint="eastAsia" w:cs="宋体"/>
          <w:b/>
          <w:bCs/>
          <w:sz w:val="44"/>
          <w:szCs w:val="44"/>
        </w:rPr>
        <w:t>表</w:t>
      </w:r>
      <w:r>
        <w:rPr>
          <w:b/>
          <w:bCs/>
          <w:sz w:val="44"/>
          <w:szCs w:val="44"/>
        </w:rPr>
        <w:t xml:space="preserve">  </w:t>
      </w:r>
      <w:r>
        <w:rPr>
          <w:rFonts w:hint="eastAsia" w:cs="宋体"/>
          <w:b/>
          <w:bCs/>
          <w:sz w:val="44"/>
          <w:szCs w:val="44"/>
        </w:rPr>
        <w:t>说</w:t>
      </w:r>
      <w:r>
        <w:rPr>
          <w:b/>
          <w:bCs/>
          <w:sz w:val="44"/>
          <w:szCs w:val="44"/>
        </w:rPr>
        <w:t xml:space="preserve">  </w:t>
      </w:r>
      <w:r>
        <w:rPr>
          <w:rFonts w:hint="eastAsia" w:cs="宋体"/>
          <w:b/>
          <w:bCs/>
          <w:sz w:val="44"/>
          <w:szCs w:val="44"/>
        </w:rPr>
        <w:t>明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 w:cs="方正仿宋_GBK"/>
          <w:sz w:val="32"/>
          <w:szCs w:val="32"/>
        </w:rPr>
        <w:t>一、填写本表前，请认真阅读《巴渝学者计划管理办法（试行）》。</w:t>
      </w:r>
    </w:p>
    <w:p>
      <w:pPr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 w:cs="方正仿宋_GBK"/>
          <w:sz w:val="32"/>
          <w:szCs w:val="32"/>
        </w:rPr>
        <w:t>二、本表第一至五项由候选人本人填写，内容必须全面、准确，实事求是，由学校负责审核。</w:t>
      </w:r>
    </w:p>
    <w:p>
      <w:pPr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 w:cs="方正仿宋_GBK"/>
          <w:sz w:val="32"/>
          <w:szCs w:val="32"/>
        </w:rPr>
        <w:t>三、设岗学科名称填写二级学科。</w:t>
      </w:r>
    </w:p>
    <w:p>
      <w:pPr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 w:cs="方正仿宋_GBK"/>
          <w:sz w:val="32"/>
          <w:szCs w:val="32"/>
        </w:rPr>
        <w:t>四、学科门类分组。</w:t>
      </w:r>
      <w:r>
        <w:rPr>
          <w:rFonts w:ascii="方正仿宋_GBK" w:eastAsia="方正仿宋_GBK" w:cs="方正仿宋_GBK"/>
          <w:sz w:val="32"/>
          <w:szCs w:val="32"/>
        </w:rPr>
        <w:t>1.</w:t>
      </w:r>
      <w:r>
        <w:rPr>
          <w:rFonts w:hint="eastAsia" w:ascii="方正仿宋_GBK" w:eastAsia="方正仿宋_GBK" w:cs="方正仿宋_GBK"/>
          <w:sz w:val="32"/>
          <w:szCs w:val="32"/>
        </w:rPr>
        <w:t>自然科学、工程技术领域：理学、工学、农学、医学、军事学；</w:t>
      </w:r>
      <w:r>
        <w:rPr>
          <w:rFonts w:ascii="方正仿宋_GBK" w:eastAsia="方正仿宋_GBK" w:cs="方正仿宋_GBK"/>
          <w:sz w:val="32"/>
          <w:szCs w:val="32"/>
        </w:rPr>
        <w:t xml:space="preserve">2. </w:t>
      </w:r>
      <w:r>
        <w:rPr>
          <w:rFonts w:hint="eastAsia" w:ascii="方正仿宋_GBK" w:eastAsia="方正仿宋_GBK" w:cs="方正仿宋_GBK"/>
          <w:sz w:val="32"/>
          <w:szCs w:val="32"/>
        </w:rPr>
        <w:t>人文社会科学领域：哲学、经济学、法学、教育学、文学、历史学、管理学、艺术学。</w:t>
      </w:r>
    </w:p>
    <w:p>
      <w:pPr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 w:cs="方正仿宋_GBK"/>
          <w:sz w:val="32"/>
          <w:szCs w:val="32"/>
        </w:rPr>
        <w:t>五、本表内有关栏目不可更改格式，</w:t>
      </w:r>
      <w:r>
        <w:rPr>
          <w:rFonts w:ascii="方正仿宋_GBK" w:eastAsia="方正仿宋_GBK" w:cs="方正仿宋_GBK"/>
          <w:sz w:val="32"/>
          <w:szCs w:val="32"/>
        </w:rPr>
        <w:t>A4</w:t>
      </w:r>
      <w:r>
        <w:rPr>
          <w:rFonts w:hint="eastAsia" w:ascii="方正仿宋_GBK" w:eastAsia="方正仿宋_GBK" w:cs="方正仿宋_GBK"/>
          <w:sz w:val="32"/>
          <w:szCs w:val="32"/>
        </w:rPr>
        <w:t>纸双面打印。</w:t>
      </w:r>
    </w:p>
    <w:p>
      <w:pPr>
        <w:spacing w:line="560" w:lineRule="exact"/>
        <w:ind w:left="1232" w:hanging="1232"/>
        <w:rPr>
          <w:rFonts w:ascii="方正仿宋_GBK" w:eastAsia="方正仿宋_GBK"/>
          <w:sz w:val="32"/>
          <w:szCs w:val="32"/>
        </w:rPr>
      </w:pPr>
    </w:p>
    <w:p>
      <w:pPr>
        <w:spacing w:line="560" w:lineRule="exact"/>
        <w:ind w:left="1232" w:hanging="1232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1232" w:hanging="1232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tbl>
      <w:tblPr>
        <w:tblStyle w:val="3"/>
        <w:tblW w:w="92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80"/>
        <w:gridCol w:w="484"/>
        <w:gridCol w:w="25"/>
        <w:gridCol w:w="1095"/>
        <w:gridCol w:w="62"/>
        <w:gridCol w:w="494"/>
        <w:gridCol w:w="277"/>
        <w:gridCol w:w="83"/>
        <w:gridCol w:w="218"/>
        <w:gridCol w:w="665"/>
        <w:gridCol w:w="455"/>
        <w:gridCol w:w="102"/>
        <w:gridCol w:w="20"/>
        <w:gridCol w:w="218"/>
        <w:gridCol w:w="122"/>
        <w:gridCol w:w="540"/>
        <w:gridCol w:w="180"/>
        <w:gridCol w:w="180"/>
        <w:gridCol w:w="180"/>
        <w:gridCol w:w="298"/>
        <w:gridCol w:w="422"/>
        <w:gridCol w:w="360"/>
        <w:gridCol w:w="103"/>
        <w:gridCol w:w="257"/>
        <w:gridCol w:w="437"/>
        <w:gridCol w:w="283"/>
        <w:gridCol w:w="180"/>
        <w:gridCol w:w="180"/>
        <w:gridCol w:w="580"/>
        <w:gridCol w:w="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9256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  <w:r>
              <w:rPr>
                <w:rFonts w:hint="eastAsia" w:eastAsia="黑体" w:cs="黑体"/>
              </w:rPr>
              <w:t>一、候选人基本情况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1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cs="宋体"/>
              </w:rPr>
              <w:t>姓名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1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cs="宋体"/>
              </w:rPr>
              <w:t>性别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7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cs="宋体"/>
              </w:rPr>
              <w:t>国籍</w:t>
            </w:r>
          </w:p>
        </w:tc>
        <w:tc>
          <w:tcPr>
            <w:tcW w:w="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6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cs="宋体"/>
              </w:rPr>
              <w:t>民族</w:t>
            </w:r>
          </w:p>
        </w:tc>
        <w:tc>
          <w:tcPr>
            <w:tcW w:w="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cs="宋体"/>
              </w:rPr>
              <w:t>出生年月</w:t>
            </w:r>
          </w:p>
        </w:tc>
        <w:tc>
          <w:tcPr>
            <w:tcW w:w="13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1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cs="宋体"/>
              </w:rPr>
              <w:t>最高学历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1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cs="宋体"/>
              </w:rPr>
              <w:t>最高学位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1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cs="宋体"/>
              </w:rPr>
              <w:t>毕业院校</w:t>
            </w:r>
          </w:p>
        </w:tc>
        <w:tc>
          <w:tcPr>
            <w:tcW w:w="356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</w:trPr>
        <w:tc>
          <w:tcPr>
            <w:tcW w:w="1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cs="宋体"/>
              </w:rPr>
              <w:t>现任职</w:t>
            </w:r>
          </w:p>
          <w:p>
            <w:pPr>
              <w:spacing w:line="300" w:lineRule="exact"/>
              <w:jc w:val="center"/>
            </w:pPr>
            <w:r>
              <w:rPr>
                <w:rFonts w:hint="eastAsia" w:cs="宋体"/>
              </w:rPr>
              <w:t>单位及职务</w:t>
            </w:r>
          </w:p>
        </w:tc>
        <w:tc>
          <w:tcPr>
            <w:tcW w:w="337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1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cs="宋体"/>
              </w:rPr>
              <w:t>现任专业技术职务</w:t>
            </w:r>
          </w:p>
        </w:tc>
        <w:tc>
          <w:tcPr>
            <w:tcW w:w="356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1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cs="宋体"/>
              </w:rPr>
              <w:t>从事专业</w:t>
            </w:r>
          </w:p>
        </w:tc>
        <w:tc>
          <w:tcPr>
            <w:tcW w:w="337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1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cs="宋体"/>
              </w:rPr>
              <w:t>学科方向</w:t>
            </w:r>
          </w:p>
        </w:tc>
        <w:tc>
          <w:tcPr>
            <w:tcW w:w="356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1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cs="宋体"/>
              </w:rPr>
              <w:t>手机号码</w:t>
            </w:r>
          </w:p>
        </w:tc>
        <w:tc>
          <w:tcPr>
            <w:tcW w:w="337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11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  <w:r>
              <w:rPr>
                <w:rFonts w:hint="eastAsia" w:cs="宋体"/>
              </w:rPr>
              <w:t>电子邮箱</w:t>
            </w:r>
          </w:p>
        </w:tc>
        <w:tc>
          <w:tcPr>
            <w:tcW w:w="356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1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cs="宋体"/>
              </w:rPr>
              <w:t>主要学术及社会</w:t>
            </w:r>
          </w:p>
          <w:p>
            <w:pPr>
              <w:spacing w:line="560" w:lineRule="exact"/>
              <w:jc w:val="center"/>
            </w:pPr>
            <w:r>
              <w:rPr>
                <w:rFonts w:hint="eastAsia" w:cs="宋体"/>
              </w:rPr>
              <w:t>兼职</w:t>
            </w:r>
          </w:p>
        </w:tc>
        <w:tc>
          <w:tcPr>
            <w:tcW w:w="8124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</w:pPr>
          </w:p>
          <w:p>
            <w:pPr>
              <w:spacing w:line="560" w:lineRule="exact"/>
              <w:jc w:val="center"/>
            </w:pPr>
          </w:p>
          <w:p>
            <w:pPr>
              <w:spacing w:line="560" w:lineRule="exact"/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9256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cs="宋体"/>
              </w:rPr>
              <w:t>个人教育及工作经历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4" w:hRule="atLeast"/>
        </w:trPr>
        <w:tc>
          <w:tcPr>
            <w:tcW w:w="9256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</w:pPr>
          </w:p>
          <w:p>
            <w:pPr>
              <w:spacing w:line="560" w:lineRule="exact"/>
              <w:jc w:val="center"/>
            </w:pPr>
          </w:p>
          <w:p>
            <w:pPr>
              <w:spacing w:line="560" w:lineRule="exact"/>
              <w:jc w:val="center"/>
            </w:pPr>
          </w:p>
          <w:p>
            <w:pPr>
              <w:spacing w:line="560" w:lineRule="exact"/>
              <w:jc w:val="center"/>
            </w:pPr>
          </w:p>
          <w:p>
            <w:pPr>
              <w:spacing w:line="560" w:lineRule="exact"/>
              <w:jc w:val="center"/>
            </w:pPr>
          </w:p>
          <w:p>
            <w:pPr>
              <w:spacing w:line="560" w:lineRule="exact"/>
              <w:jc w:val="center"/>
            </w:pPr>
          </w:p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9256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  <w:r>
              <w:rPr>
                <w:rFonts w:hint="eastAsia" w:eastAsia="黑体" w:cs="黑体"/>
              </w:rPr>
              <w:t>二、候选人主要学术成就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9256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  <w:r>
              <w:rPr>
                <w:rFonts w:hint="eastAsia" w:cs="宋体"/>
                <w:sz w:val="18"/>
                <w:szCs w:val="18"/>
              </w:rPr>
              <w:t>近五年承担主要科研项目（</w:t>
            </w:r>
            <w:r>
              <w:rPr>
                <w:sz w:val="18"/>
                <w:szCs w:val="18"/>
              </w:rPr>
              <w:t>10</w:t>
            </w:r>
            <w:r>
              <w:rPr>
                <w:rFonts w:hint="eastAsia" w:cs="宋体"/>
                <w:sz w:val="18"/>
                <w:szCs w:val="18"/>
              </w:rPr>
              <w:t>项以内。请注明项目名称、项目来源、项目起讫时间以及候选人作为项目完成人的顺序等）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序号</w:t>
            </w:r>
          </w:p>
        </w:tc>
        <w:tc>
          <w:tcPr>
            <w:tcW w:w="23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项目名称</w:t>
            </w:r>
          </w:p>
        </w:tc>
        <w:tc>
          <w:tcPr>
            <w:tcW w:w="18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项目性质及来源</w:t>
            </w:r>
          </w:p>
        </w:tc>
        <w:tc>
          <w:tcPr>
            <w:tcW w:w="1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项目经费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起始年度</w:t>
            </w: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终止年度</w:t>
            </w:r>
          </w:p>
        </w:tc>
        <w:tc>
          <w:tcPr>
            <w:tcW w:w="8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9256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</w:pPr>
            <w:r>
              <w:t>2.2</w:t>
            </w:r>
            <w:r>
              <w:rPr>
                <w:rFonts w:hint="eastAsia" w:cs="宋体"/>
              </w:rPr>
              <w:t>近五年项目获奖情况（</w:t>
            </w:r>
            <w:r>
              <w:t>10</w:t>
            </w:r>
            <w:r>
              <w:rPr>
                <w:rFonts w:hint="eastAsia" w:cs="宋体"/>
              </w:rPr>
              <w:t>项以内，请注明获奖项目名称、获奖时间、奖励名称及级别、候选人作为项目完成人的顺序）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序号</w:t>
            </w:r>
          </w:p>
        </w:tc>
        <w:tc>
          <w:tcPr>
            <w:tcW w:w="27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获奖项目名称</w:t>
            </w:r>
          </w:p>
        </w:tc>
        <w:tc>
          <w:tcPr>
            <w:tcW w:w="18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奖励名称</w:t>
            </w: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奖励等级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授奖单位</w:t>
            </w:r>
          </w:p>
          <w:p>
            <w:pPr>
              <w:spacing w:line="5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及国别</w:t>
            </w: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奖励年度</w:t>
            </w:r>
          </w:p>
        </w:tc>
        <w:tc>
          <w:tcPr>
            <w:tcW w:w="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</w:pPr>
          </w:p>
        </w:tc>
        <w:tc>
          <w:tcPr>
            <w:tcW w:w="27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</w:pPr>
          </w:p>
        </w:tc>
        <w:tc>
          <w:tcPr>
            <w:tcW w:w="18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</w:pPr>
          </w:p>
        </w:tc>
        <w:tc>
          <w:tcPr>
            <w:tcW w:w="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</w:pPr>
          </w:p>
        </w:tc>
        <w:tc>
          <w:tcPr>
            <w:tcW w:w="27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</w:pPr>
          </w:p>
        </w:tc>
        <w:tc>
          <w:tcPr>
            <w:tcW w:w="18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</w:pPr>
          </w:p>
        </w:tc>
        <w:tc>
          <w:tcPr>
            <w:tcW w:w="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</w:pPr>
          </w:p>
        </w:tc>
        <w:tc>
          <w:tcPr>
            <w:tcW w:w="27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</w:pPr>
          </w:p>
        </w:tc>
        <w:tc>
          <w:tcPr>
            <w:tcW w:w="18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</w:pPr>
          </w:p>
        </w:tc>
        <w:tc>
          <w:tcPr>
            <w:tcW w:w="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</w:pPr>
          </w:p>
        </w:tc>
        <w:tc>
          <w:tcPr>
            <w:tcW w:w="27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</w:pPr>
          </w:p>
        </w:tc>
        <w:tc>
          <w:tcPr>
            <w:tcW w:w="18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</w:pPr>
          </w:p>
        </w:tc>
        <w:tc>
          <w:tcPr>
            <w:tcW w:w="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</w:pPr>
          </w:p>
        </w:tc>
        <w:tc>
          <w:tcPr>
            <w:tcW w:w="27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</w:pPr>
          </w:p>
        </w:tc>
        <w:tc>
          <w:tcPr>
            <w:tcW w:w="18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</w:pPr>
          </w:p>
        </w:tc>
        <w:tc>
          <w:tcPr>
            <w:tcW w:w="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</w:pPr>
          </w:p>
        </w:tc>
        <w:tc>
          <w:tcPr>
            <w:tcW w:w="27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</w:pPr>
          </w:p>
        </w:tc>
        <w:tc>
          <w:tcPr>
            <w:tcW w:w="18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</w:pPr>
          </w:p>
        </w:tc>
        <w:tc>
          <w:tcPr>
            <w:tcW w:w="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</w:pPr>
          </w:p>
        </w:tc>
        <w:tc>
          <w:tcPr>
            <w:tcW w:w="27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</w:pPr>
          </w:p>
        </w:tc>
        <w:tc>
          <w:tcPr>
            <w:tcW w:w="18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</w:pPr>
          </w:p>
        </w:tc>
        <w:tc>
          <w:tcPr>
            <w:tcW w:w="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</w:pPr>
          </w:p>
        </w:tc>
        <w:tc>
          <w:tcPr>
            <w:tcW w:w="27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</w:pPr>
          </w:p>
        </w:tc>
        <w:tc>
          <w:tcPr>
            <w:tcW w:w="18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</w:pPr>
          </w:p>
        </w:tc>
        <w:tc>
          <w:tcPr>
            <w:tcW w:w="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</w:pPr>
          </w:p>
        </w:tc>
        <w:tc>
          <w:tcPr>
            <w:tcW w:w="27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</w:pPr>
          </w:p>
        </w:tc>
        <w:tc>
          <w:tcPr>
            <w:tcW w:w="18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</w:pPr>
          </w:p>
        </w:tc>
        <w:tc>
          <w:tcPr>
            <w:tcW w:w="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</w:pPr>
          </w:p>
        </w:tc>
        <w:tc>
          <w:tcPr>
            <w:tcW w:w="27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</w:pPr>
          </w:p>
        </w:tc>
        <w:tc>
          <w:tcPr>
            <w:tcW w:w="18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</w:pPr>
          </w:p>
        </w:tc>
        <w:tc>
          <w:tcPr>
            <w:tcW w:w="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9256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  <w:r>
              <w:t>2.3</w:t>
            </w:r>
            <w:r>
              <w:rPr>
                <w:rFonts w:hint="eastAsia" w:cs="宋体"/>
              </w:rPr>
              <w:t>近五年代表性著作、论文（</w:t>
            </w:r>
            <w:r>
              <w:t>10</w:t>
            </w:r>
            <w:r>
              <w:rPr>
                <w:rFonts w:hint="eastAsia" w:cs="宋体"/>
              </w:rPr>
              <w:t>篇以内，请注明著作或论文名称、出版单位或发表的刊物名称、期号、出版或发表时间、所有著、作者姓名以及作者排序等）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11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著作或论文名称</w:t>
            </w: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出版单位或发表刊物名称</w:t>
            </w:r>
          </w:p>
        </w:tc>
        <w:tc>
          <w:tcPr>
            <w:tcW w:w="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期号、起止页码</w:t>
            </w:r>
          </w:p>
        </w:tc>
        <w:tc>
          <w:tcPr>
            <w:tcW w:w="14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所有著、作者姓名及排序</w:t>
            </w:r>
          </w:p>
        </w:tc>
        <w:tc>
          <w:tcPr>
            <w:tcW w:w="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出版或发表年度</w:t>
            </w: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是否被</w:t>
            </w:r>
            <w:r>
              <w:rPr>
                <w:sz w:val="18"/>
                <w:szCs w:val="18"/>
              </w:rPr>
              <w:t>SCI</w:t>
            </w:r>
            <w:r>
              <w:rPr>
                <w:rFonts w:hint="eastAsia" w:cs="宋体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EI</w:t>
            </w:r>
            <w:r>
              <w:rPr>
                <w:rFonts w:hint="eastAsia" w:cs="宋体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SSCI</w:t>
            </w:r>
            <w:r>
              <w:rPr>
                <w:rFonts w:hint="eastAsia" w:cs="宋体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CSSCI</w:t>
            </w:r>
            <w:r>
              <w:rPr>
                <w:rFonts w:hint="eastAsia" w:cs="宋体"/>
                <w:sz w:val="18"/>
                <w:szCs w:val="18"/>
              </w:rPr>
              <w:t>收录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期刊影响因子</w:t>
            </w:r>
          </w:p>
        </w:tc>
        <w:tc>
          <w:tcPr>
            <w:tcW w:w="17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他引次数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11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4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7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11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4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7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11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4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7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11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4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7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11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4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7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11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4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7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11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4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7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11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4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7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11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4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7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11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4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7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9256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  <w:r>
              <w:t>2.4</w:t>
            </w:r>
            <w:r>
              <w:rPr>
                <w:rFonts w:hint="eastAsia" w:cs="宋体"/>
              </w:rPr>
              <w:t>近五年获得专利情况（</w:t>
            </w:r>
            <w:r>
              <w:t>10</w:t>
            </w:r>
            <w:r>
              <w:rPr>
                <w:rFonts w:hint="eastAsia" w:cs="宋体"/>
              </w:rPr>
              <w:t>项以内。请注明获得时间、国家、候选人作为专利所有人的顺序等）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cs="宋体"/>
              </w:rPr>
              <w:t>序号</w:t>
            </w:r>
          </w:p>
        </w:tc>
        <w:tc>
          <w:tcPr>
            <w:tcW w:w="24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cs="宋体"/>
              </w:rPr>
              <w:t>专利名称</w:t>
            </w:r>
          </w:p>
        </w:tc>
        <w:tc>
          <w:tcPr>
            <w:tcW w:w="15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cs="宋体"/>
              </w:rPr>
              <w:t>专利授权国</w:t>
            </w:r>
          </w:p>
        </w:tc>
        <w:tc>
          <w:tcPr>
            <w:tcW w:w="21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cs="宋体"/>
              </w:rPr>
              <w:t>专利号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cs="宋体"/>
              </w:rPr>
              <w:t>授权公告日</w:t>
            </w:r>
          </w:p>
        </w:tc>
        <w:tc>
          <w:tcPr>
            <w:tcW w:w="10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cs="宋体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24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15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21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10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24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15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21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10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24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15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21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10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24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15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21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10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24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15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21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10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24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15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21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10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24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15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21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10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24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15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21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10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24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15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21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10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24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15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21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10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9256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  <w:r>
              <w:t>2.5</w:t>
            </w:r>
            <w:r>
              <w:rPr>
                <w:rFonts w:hint="eastAsia" w:cs="宋体"/>
              </w:rPr>
              <w:t>重要学术会议报告情况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cs="宋体"/>
              </w:rPr>
              <w:t>序号</w:t>
            </w:r>
          </w:p>
        </w:tc>
        <w:tc>
          <w:tcPr>
            <w:tcW w:w="24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cs="宋体"/>
              </w:rPr>
              <w:t>报告名称</w:t>
            </w:r>
          </w:p>
        </w:tc>
        <w:tc>
          <w:tcPr>
            <w:tcW w:w="15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cs="宋体"/>
              </w:rPr>
              <w:t>会议名称</w:t>
            </w:r>
          </w:p>
        </w:tc>
        <w:tc>
          <w:tcPr>
            <w:tcW w:w="21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cs="宋体"/>
              </w:rPr>
              <w:t>主办方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cs="宋体"/>
              </w:rPr>
              <w:t>时间</w:t>
            </w:r>
          </w:p>
        </w:tc>
        <w:tc>
          <w:tcPr>
            <w:tcW w:w="10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cs="宋体"/>
              </w:rPr>
              <w:t>报告</w:t>
            </w:r>
          </w:p>
          <w:p>
            <w:pPr>
              <w:spacing w:line="300" w:lineRule="exact"/>
              <w:jc w:val="center"/>
            </w:pPr>
            <w:r>
              <w:rPr>
                <w:rFonts w:hint="eastAsia" w:cs="宋体"/>
              </w:rPr>
              <w:t>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24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15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21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10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24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15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21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10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24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15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21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10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24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15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21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10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24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15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21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10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9256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</w:pPr>
            <w:r>
              <w:t>2.6</w:t>
            </w:r>
            <w:r>
              <w:rPr>
                <w:rFonts w:hint="eastAsia" w:cs="宋体"/>
              </w:rPr>
              <w:t>领衔平台团队建设情况（候选人依托的平台、基地情况，领导创新团队、建设学术梯队、培养青年人才等）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8" w:hRule="atLeast"/>
        </w:trPr>
        <w:tc>
          <w:tcPr>
            <w:tcW w:w="9256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9256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  <w:r>
              <w:t>2.7</w:t>
            </w:r>
            <w:r>
              <w:rPr>
                <w:rFonts w:hint="eastAsia" w:cs="宋体"/>
              </w:rPr>
              <w:t>候选人入选人才计划（项目）情况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</w:trPr>
        <w:tc>
          <w:tcPr>
            <w:tcW w:w="9256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256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  <w:r>
              <w:rPr>
                <w:rFonts w:hint="eastAsia" w:eastAsia="黑体" w:cs="黑体"/>
              </w:rPr>
              <w:t>三、候选人主要学术创新贡献点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9256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9256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黑体"/>
              </w:rPr>
            </w:pPr>
            <w:r>
              <w:rPr>
                <w:rFonts w:hint="eastAsia" w:eastAsia="黑体" w:cs="黑体"/>
              </w:rPr>
              <w:t>四、工作设想</w:t>
            </w:r>
          </w:p>
          <w:p>
            <w:pPr>
              <w:spacing w:line="400" w:lineRule="exact"/>
            </w:pPr>
            <w:r>
              <w:rPr>
                <w:rFonts w:hint="eastAsia" w:cs="宋体"/>
              </w:rPr>
              <w:t>（主要填写对履行本学科专业讲座教授岗位职责的工作思路、总体考虑，对学科发展、团队建设、社会服务、学术交流合作的预期目标等）</w:t>
            </w: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256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  <w:r>
              <w:rPr>
                <w:rFonts w:hint="eastAsia" w:eastAsia="黑体" w:cs="黑体"/>
              </w:rPr>
              <w:t>五、候选人承诺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9256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20"/>
              <w:jc w:val="left"/>
            </w:pPr>
            <w:r>
              <w:rPr>
                <w:rFonts w:hint="eastAsia" w:cs="宋体"/>
              </w:rPr>
              <w:t>承诺本表一至四项填写内容属实。若受聘上岗后，将完成规定时间或相应任务量工作，认真履行讲座教授岗位职责。</w:t>
            </w:r>
          </w:p>
          <w:p>
            <w:pPr>
              <w:spacing w:line="560" w:lineRule="exact"/>
              <w:ind w:firstLine="420"/>
              <w:jc w:val="left"/>
            </w:pPr>
          </w:p>
          <w:p>
            <w:pPr>
              <w:spacing w:line="560" w:lineRule="exact"/>
              <w:jc w:val="center"/>
            </w:pPr>
            <w:r>
              <w:rPr>
                <w:rFonts w:hint="eastAsia" w:cs="宋体"/>
              </w:rPr>
              <w:t>候选人签名：</w:t>
            </w:r>
          </w:p>
          <w:p>
            <w:pPr>
              <w:spacing w:line="560" w:lineRule="exact"/>
              <w:jc w:val="center"/>
            </w:pPr>
            <w:r>
              <w:t xml:space="preserve">                                                          </w:t>
            </w:r>
            <w:r>
              <w:rPr>
                <w:rFonts w:hint="eastAsia" w:cs="宋体"/>
              </w:rPr>
              <w:t>年</w:t>
            </w:r>
            <w:r>
              <w:t xml:space="preserve">   </w:t>
            </w:r>
            <w:r>
              <w:rPr>
                <w:rFonts w:hint="eastAsia" w:cs="宋体"/>
              </w:rPr>
              <w:t>月</w:t>
            </w:r>
            <w:r>
              <w:t xml:space="preserve">   </w:t>
            </w:r>
            <w:r>
              <w:rPr>
                <w:rFonts w:hint="eastAsia" w:cs="宋体"/>
              </w:rPr>
              <w:t>日</w:t>
            </w:r>
          </w:p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9256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</w:pPr>
            <w:r>
              <w:rPr>
                <w:rFonts w:hint="eastAsia" w:eastAsia="黑体" w:cs="黑体"/>
              </w:rPr>
              <w:t>六、设岗学科专业领域的基本情况</w:t>
            </w:r>
          </w:p>
          <w:p>
            <w:pPr>
              <w:spacing w:line="400" w:lineRule="exact"/>
            </w:pPr>
            <w:r>
              <w:rPr>
                <w:rFonts w:hint="eastAsia" w:cs="宋体"/>
              </w:rPr>
              <w:t>（主要填写学校设岗理由和预期目标，包括设岗学科专业领域及具体研究方向、创新平台和重点科研基地建设情况，近五年取得重要科学成果、实验室及现有人员、设施等情况。）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4" w:hRule="atLeast"/>
        </w:trPr>
        <w:tc>
          <w:tcPr>
            <w:tcW w:w="9256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560" w:lineRule="exact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" w:type="dxa"/>
          <w:trHeight w:val="628" w:hRule="atLeast"/>
        </w:trPr>
        <w:tc>
          <w:tcPr>
            <w:tcW w:w="9148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黑体"/>
              </w:rPr>
            </w:pPr>
            <w:r>
              <w:rPr>
                <w:rFonts w:hint="eastAsia" w:eastAsia="黑体" w:cs="黑体"/>
              </w:rPr>
              <w:t>七、学校推荐意见（对候选人立德树人成效、学术贡献、学风等总体评价，以及档案审核、廉洁自律、公示等情况）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" w:type="dxa"/>
          <w:trHeight w:val="2317" w:hRule="atLeast"/>
        </w:trPr>
        <w:tc>
          <w:tcPr>
            <w:tcW w:w="9148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  <w:jc w:val="center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  <w:jc w:val="center"/>
            </w:pPr>
            <w:r>
              <w:t xml:space="preserve">                          </w:t>
            </w:r>
            <w:r>
              <w:rPr>
                <w:rFonts w:hint="eastAsia" w:cs="宋体"/>
              </w:rPr>
              <w:t>负责人签名：</w:t>
            </w:r>
          </w:p>
          <w:p>
            <w:pPr>
              <w:spacing w:line="560" w:lineRule="exact"/>
              <w:ind w:firstLine="450"/>
              <w:jc w:val="center"/>
            </w:pPr>
            <w:r>
              <w:t xml:space="preserve">                        </w:t>
            </w:r>
            <w:r>
              <w:rPr>
                <w:rFonts w:hint="eastAsia" w:cs="宋体"/>
              </w:rPr>
              <w:t>学校盖章：</w:t>
            </w:r>
          </w:p>
          <w:p>
            <w:pPr>
              <w:spacing w:line="560" w:lineRule="exact"/>
              <w:jc w:val="center"/>
            </w:pPr>
            <w:r>
              <w:t xml:space="preserve">                                                   </w:t>
            </w:r>
            <w:r>
              <w:rPr>
                <w:rFonts w:hint="eastAsia" w:cs="宋体"/>
              </w:rPr>
              <w:t>年</w:t>
            </w:r>
            <w:r>
              <w:t xml:space="preserve">  </w:t>
            </w:r>
            <w:r>
              <w:rPr>
                <w:rFonts w:hint="eastAsia" w:cs="宋体"/>
              </w:rPr>
              <w:t>月</w:t>
            </w:r>
            <w:r>
              <w:t xml:space="preserve">  </w:t>
            </w:r>
            <w:r>
              <w:rPr>
                <w:rFonts w:hint="eastAsia" w:cs="宋体"/>
              </w:rPr>
              <w:t>日</w:t>
            </w:r>
            <w:r>
              <w:t xml:space="preserve">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" w:type="dxa"/>
          <w:trHeight w:val="628" w:hRule="atLeast"/>
        </w:trPr>
        <w:tc>
          <w:tcPr>
            <w:tcW w:w="9148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黑体"/>
              </w:rPr>
            </w:pPr>
            <w:r>
              <w:rPr>
                <w:rFonts w:hint="eastAsia" w:eastAsia="黑体" w:cs="黑体"/>
              </w:rPr>
              <w:t>八、专家评审委员会意见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" w:type="dxa"/>
          <w:trHeight w:val="2787" w:hRule="atLeast"/>
        </w:trPr>
        <w:tc>
          <w:tcPr>
            <w:tcW w:w="9148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  <w:ind w:firstLine="450"/>
              <w:jc w:val="center"/>
            </w:pPr>
            <w:r>
              <w:t xml:space="preserve">                           </w:t>
            </w:r>
            <w:r>
              <w:rPr>
                <w:rFonts w:hint="eastAsia" w:cs="宋体"/>
              </w:rPr>
              <w:t>专家评审委员会主任签字：</w:t>
            </w:r>
          </w:p>
          <w:p>
            <w:pPr>
              <w:spacing w:line="560" w:lineRule="exact"/>
              <w:jc w:val="center"/>
            </w:pPr>
            <w:r>
              <w:rPr>
                <w:rFonts w:hint="eastAsia" w:cs="宋体"/>
              </w:rPr>
              <w:t>年</w:t>
            </w:r>
            <w:r>
              <w:t xml:space="preserve">       </w:t>
            </w:r>
            <w:r>
              <w:rPr>
                <w:rFonts w:hint="eastAsia" w:cs="宋体"/>
              </w:rPr>
              <w:t>月</w:t>
            </w:r>
            <w:r>
              <w:t xml:space="preserve">  </w:t>
            </w:r>
            <w:r>
              <w:rPr>
                <w:rFonts w:hint="eastAsia" w:cs="宋体"/>
              </w:rPr>
              <w:t>日</w:t>
            </w:r>
            <w:r>
              <w:t xml:space="preserve"> </w:t>
            </w:r>
          </w:p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" w:type="dxa"/>
          <w:trHeight w:val="628" w:hRule="atLeast"/>
        </w:trPr>
        <w:tc>
          <w:tcPr>
            <w:tcW w:w="9148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黑体"/>
              </w:rPr>
            </w:pPr>
            <w:r>
              <w:rPr>
                <w:rFonts w:hint="eastAsia" w:eastAsia="黑体" w:cs="黑体"/>
              </w:rPr>
              <w:t>九、市教委审定意见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" w:type="dxa"/>
          <w:trHeight w:val="2261" w:hRule="atLeast"/>
        </w:trPr>
        <w:tc>
          <w:tcPr>
            <w:tcW w:w="9148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</w:pPr>
          </w:p>
          <w:p>
            <w:pPr>
              <w:spacing w:line="560" w:lineRule="exact"/>
              <w:jc w:val="center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  <w:jc w:val="center"/>
            </w:pPr>
            <w:r>
              <w:t xml:space="preserve">                                            </w:t>
            </w:r>
            <w:r>
              <w:rPr>
                <w:rFonts w:hint="eastAsia" w:cs="宋体"/>
              </w:rPr>
              <w:t>（盖章）</w:t>
            </w:r>
          </w:p>
          <w:p>
            <w:pPr>
              <w:spacing w:line="560" w:lineRule="exact"/>
              <w:ind w:firstLine="6090" w:firstLineChars="2900"/>
            </w:pPr>
            <w:r>
              <w:rPr>
                <w:rFonts w:hint="eastAsia" w:cs="宋体"/>
              </w:rPr>
              <w:t>年</w:t>
            </w:r>
            <w:r>
              <w:t xml:space="preserve">  </w:t>
            </w:r>
            <w:r>
              <w:rPr>
                <w:rFonts w:hint="eastAsia" w:cs="宋体"/>
              </w:rPr>
              <w:t>月</w:t>
            </w:r>
            <w:r>
              <w:t xml:space="preserve">  </w:t>
            </w:r>
            <w:r>
              <w:rPr>
                <w:rFonts w:hint="eastAsia" w:cs="宋体"/>
              </w:rPr>
              <w:t>日</w:t>
            </w:r>
          </w:p>
        </w:tc>
      </w:tr>
    </w:tbl>
    <w:p>
      <w:pPr>
        <w:spacing w:line="560" w:lineRule="exact"/>
        <w:rPr>
          <w:rFonts w:ascii="方正黑体_GBK" w:eastAsia="方正黑体_GBK" w:cs="方正黑体_GBK"/>
          <w:sz w:val="32"/>
          <w:szCs w:val="32"/>
        </w:rPr>
      </w:pPr>
      <w:r>
        <w:rPr>
          <w:rFonts w:hint="eastAsia" w:ascii="方正黑体_GBK" w:eastAsia="方正黑体_GBK" w:cs="方正黑体_GBK"/>
          <w:sz w:val="32"/>
          <w:szCs w:val="32"/>
        </w:rPr>
        <w:t>附件</w:t>
      </w:r>
      <w:r>
        <w:rPr>
          <w:rFonts w:ascii="方正黑体_GBK" w:eastAsia="方正黑体_GBK" w:cs="方正黑体_GBK"/>
          <w:sz w:val="32"/>
          <w:szCs w:val="32"/>
        </w:rPr>
        <w:t>3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编号：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napToGrid w:val="0"/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 w:cs="方正小标宋_GBK"/>
          <w:sz w:val="44"/>
          <w:szCs w:val="44"/>
        </w:rPr>
        <w:t>重庆市高等学校巴渝学者青年学者候选人</w:t>
      </w:r>
    </w:p>
    <w:p>
      <w:pPr>
        <w:snapToGrid w:val="0"/>
        <w:spacing w:line="560" w:lineRule="exact"/>
        <w:jc w:val="center"/>
        <w:rPr>
          <w:rFonts w:ascii="方正小标宋_GBK" w:eastAsia="方正小标宋_GBK"/>
          <w:sz w:val="50"/>
          <w:szCs w:val="50"/>
        </w:rPr>
      </w:pPr>
      <w:r>
        <w:rPr>
          <w:rFonts w:hint="eastAsia" w:ascii="方正小标宋_GBK" w:eastAsia="方正小标宋_GBK" w:cs="方正小标宋_GBK"/>
          <w:sz w:val="44"/>
          <w:szCs w:val="44"/>
        </w:rPr>
        <w:t>推</w:t>
      </w:r>
      <w:r>
        <w:rPr>
          <w:rFonts w:ascii="方正小标宋_GBK" w:eastAsia="方正小标宋_GBK" w:cs="方正小标宋_GBK"/>
          <w:sz w:val="44"/>
          <w:szCs w:val="44"/>
        </w:rPr>
        <w:t xml:space="preserve">  </w:t>
      </w:r>
      <w:r>
        <w:rPr>
          <w:rFonts w:hint="eastAsia" w:ascii="方正小标宋_GBK" w:eastAsia="方正小标宋_GBK" w:cs="方正小标宋_GBK"/>
          <w:sz w:val="44"/>
          <w:szCs w:val="44"/>
        </w:rPr>
        <w:t>荐</w:t>
      </w:r>
      <w:r>
        <w:rPr>
          <w:rFonts w:ascii="方正小标宋_GBK" w:eastAsia="方正小标宋_GBK" w:cs="方正小标宋_GBK"/>
          <w:sz w:val="44"/>
          <w:szCs w:val="44"/>
        </w:rPr>
        <w:t xml:space="preserve">  </w:t>
      </w:r>
      <w:r>
        <w:rPr>
          <w:rFonts w:hint="eastAsia" w:ascii="方正小标宋_GBK" w:eastAsia="方正小标宋_GBK" w:cs="方正小标宋_GBK"/>
          <w:sz w:val="44"/>
          <w:szCs w:val="44"/>
        </w:rPr>
        <w:t>表</w:t>
      </w: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700" w:lineRule="exact"/>
        <w:ind w:firstLine="2080" w:firstLineChars="650"/>
        <w:rPr>
          <w:rFonts w:ascii="方正黑体_GBK" w:eastAsia="方正黑体_GBK" w:cs="方正黑体_GBK"/>
          <w:sz w:val="32"/>
          <w:szCs w:val="32"/>
        </w:rPr>
      </w:pPr>
      <w:r>
        <w:rPr>
          <w:rFonts w:hint="eastAsia" w:ascii="方正黑体_GBK" w:eastAsia="方正黑体_GBK" w:cs="方正黑体_GBK"/>
          <w:sz w:val="32"/>
          <w:szCs w:val="32"/>
        </w:rPr>
        <w:t>推荐学校名称</w:t>
      </w:r>
      <w:r>
        <w:rPr>
          <w:rFonts w:ascii="方正黑体_GBK" w:eastAsia="方正黑体_GBK" w:cs="方正黑体_GBK"/>
          <w:sz w:val="32"/>
          <w:szCs w:val="32"/>
        </w:rPr>
        <w:t>:__________________</w:t>
      </w:r>
    </w:p>
    <w:p>
      <w:pPr>
        <w:spacing w:line="700" w:lineRule="exact"/>
        <w:rPr>
          <w:rFonts w:ascii="方正黑体_GBK" w:eastAsia="方正黑体_GBK" w:cs="方正黑体_GBK"/>
          <w:sz w:val="32"/>
          <w:szCs w:val="32"/>
        </w:rPr>
      </w:pPr>
      <w:r>
        <w:rPr>
          <w:rFonts w:ascii="方正黑体_GBK" w:eastAsia="方正黑体_GBK" w:cs="方正黑体_GBK"/>
          <w:sz w:val="32"/>
          <w:szCs w:val="32"/>
        </w:rPr>
        <w:t xml:space="preserve">             </w:t>
      </w:r>
      <w:r>
        <w:rPr>
          <w:rFonts w:hint="eastAsia" w:ascii="方正黑体_GBK" w:eastAsia="方正黑体_GBK" w:cs="方正黑体_GBK"/>
          <w:sz w:val="32"/>
          <w:szCs w:val="32"/>
        </w:rPr>
        <w:t>设岗学科名称</w:t>
      </w:r>
      <w:r>
        <w:rPr>
          <w:rFonts w:ascii="方正黑体_GBK" w:eastAsia="方正黑体_GBK" w:cs="方正黑体_GBK"/>
          <w:sz w:val="32"/>
          <w:szCs w:val="32"/>
        </w:rPr>
        <w:t>:__________________</w:t>
      </w:r>
    </w:p>
    <w:p>
      <w:pPr>
        <w:spacing w:line="700" w:lineRule="exact"/>
        <w:rPr>
          <w:rFonts w:ascii="方正黑体_GBK" w:eastAsia="方正黑体_GBK" w:cs="方正黑体_GBK"/>
          <w:sz w:val="32"/>
          <w:szCs w:val="32"/>
        </w:rPr>
      </w:pPr>
      <w:r>
        <w:rPr>
          <w:rFonts w:ascii="方正黑体_GBK" w:eastAsia="方正黑体_GBK" w:cs="方正黑体_GBK"/>
          <w:sz w:val="32"/>
          <w:szCs w:val="32"/>
        </w:rPr>
        <w:t xml:space="preserve">             </w:t>
      </w:r>
      <w:r>
        <w:rPr>
          <w:rFonts w:hint="eastAsia" w:ascii="方正黑体_GBK" w:eastAsia="方正黑体_GBK" w:cs="方正黑体_GBK"/>
          <w:sz w:val="32"/>
          <w:szCs w:val="32"/>
        </w:rPr>
        <w:t>学科分组</w:t>
      </w:r>
      <w:r>
        <w:rPr>
          <w:rFonts w:ascii="方正黑体_GBK" w:eastAsia="方正黑体_GBK" w:cs="方正黑体_GBK"/>
          <w:sz w:val="32"/>
          <w:szCs w:val="32"/>
        </w:rPr>
        <w:t>:__________________</w:t>
      </w:r>
    </w:p>
    <w:p>
      <w:pPr>
        <w:spacing w:line="700" w:lineRule="exact"/>
        <w:ind w:firstLine="2080" w:firstLineChars="650"/>
        <w:rPr>
          <w:rFonts w:ascii="方正黑体_GBK" w:eastAsia="方正黑体_GBK" w:cs="方正黑体_GBK"/>
          <w:sz w:val="32"/>
          <w:szCs w:val="32"/>
        </w:rPr>
      </w:pPr>
      <w:r>
        <w:rPr>
          <w:rFonts w:hint="eastAsia" w:ascii="方正黑体_GBK" w:eastAsia="方正黑体_GBK" w:cs="方正黑体_GBK"/>
          <w:sz w:val="32"/>
          <w:szCs w:val="32"/>
        </w:rPr>
        <w:t>候选人姓名</w:t>
      </w:r>
      <w:r>
        <w:rPr>
          <w:rFonts w:ascii="方正黑体_GBK" w:eastAsia="方正黑体_GBK" w:cs="方正黑体_GBK"/>
          <w:sz w:val="32"/>
          <w:szCs w:val="32"/>
        </w:rPr>
        <w:t>:__________________</w:t>
      </w:r>
    </w:p>
    <w:p>
      <w:pPr>
        <w:spacing w:line="700" w:lineRule="exact"/>
        <w:rPr>
          <w:rFonts w:ascii="方正黑体_GBK" w:eastAsia="方正黑体_GBK" w:cs="方正黑体_GBK"/>
          <w:sz w:val="32"/>
          <w:szCs w:val="32"/>
        </w:rPr>
      </w:pPr>
      <w:r>
        <w:rPr>
          <w:rFonts w:ascii="方正黑体_GBK" w:eastAsia="方正黑体_GBK" w:cs="方正黑体_GBK"/>
          <w:sz w:val="32"/>
          <w:szCs w:val="32"/>
        </w:rPr>
        <w:t xml:space="preserve">             </w:t>
      </w:r>
      <w:r>
        <w:rPr>
          <w:rFonts w:hint="eastAsia" w:ascii="方正黑体_GBK" w:eastAsia="方正黑体_GBK" w:cs="方正黑体_GBK"/>
          <w:sz w:val="32"/>
          <w:szCs w:val="32"/>
        </w:rPr>
        <w:t>侯选人国籍</w:t>
      </w:r>
      <w:r>
        <w:rPr>
          <w:rFonts w:ascii="方正黑体_GBK" w:eastAsia="方正黑体_GBK" w:cs="方正黑体_GBK"/>
          <w:sz w:val="32"/>
          <w:szCs w:val="32"/>
        </w:rPr>
        <w:t>:__________________</w:t>
      </w:r>
    </w:p>
    <w:p>
      <w:pPr>
        <w:spacing w:line="700" w:lineRule="exact"/>
        <w:ind w:firstLine="2080" w:firstLineChars="650"/>
        <w:rPr>
          <w:rFonts w:ascii="方正黑体_GBK" w:eastAsia="方正黑体_GBK" w:cs="方正黑体_GBK"/>
          <w:sz w:val="32"/>
          <w:szCs w:val="32"/>
        </w:rPr>
      </w:pPr>
      <w:r>
        <w:rPr>
          <w:rFonts w:hint="eastAsia" w:ascii="方正黑体_GBK" w:eastAsia="方正黑体_GBK" w:cs="方正黑体_GBK"/>
          <w:sz w:val="32"/>
          <w:szCs w:val="32"/>
        </w:rPr>
        <w:t>现工作单位</w:t>
      </w:r>
      <w:r>
        <w:rPr>
          <w:rFonts w:ascii="方正黑体_GBK" w:eastAsia="方正黑体_GBK" w:cs="方正黑体_GBK"/>
          <w:sz w:val="32"/>
          <w:szCs w:val="32"/>
        </w:rPr>
        <w:t>:__________________</w:t>
      </w:r>
    </w:p>
    <w:p>
      <w:pPr>
        <w:spacing w:line="700" w:lineRule="exact"/>
        <w:rPr>
          <w:rFonts w:ascii="方正黑体_GBK" w:eastAsia="方正黑体_GBK" w:cs="方正黑体_GBK"/>
          <w:sz w:val="32"/>
          <w:szCs w:val="32"/>
        </w:rPr>
      </w:pPr>
      <w:r>
        <w:rPr>
          <w:rFonts w:ascii="方正黑体_GBK" w:eastAsia="方正黑体_GBK" w:cs="方正黑体_GBK"/>
          <w:sz w:val="32"/>
          <w:szCs w:val="32"/>
        </w:rPr>
        <w:t xml:space="preserve">             </w:t>
      </w:r>
      <w:r>
        <w:rPr>
          <w:rFonts w:hint="eastAsia" w:ascii="方正黑体_GBK" w:eastAsia="方正黑体_GBK" w:cs="方正黑体_GBK"/>
          <w:sz w:val="32"/>
          <w:szCs w:val="32"/>
        </w:rPr>
        <w:t>填表日期</w:t>
      </w:r>
      <w:r>
        <w:rPr>
          <w:rFonts w:ascii="方正黑体_GBK" w:eastAsia="方正黑体_GBK" w:cs="方正黑体_GBK"/>
          <w:sz w:val="32"/>
          <w:szCs w:val="32"/>
        </w:rPr>
        <w:t>:__________________</w:t>
      </w:r>
    </w:p>
    <w:p>
      <w:pPr>
        <w:spacing w:line="700" w:lineRule="exact"/>
        <w:rPr>
          <w:rFonts w:ascii="方正仿宋_GBK" w:eastAsia="方正仿宋_GBK"/>
          <w:sz w:val="32"/>
          <w:szCs w:val="32"/>
        </w:rPr>
      </w:pPr>
    </w:p>
    <w:p>
      <w:pPr>
        <w:spacing w:line="560" w:lineRule="exact"/>
        <w:rPr>
          <w:rFonts w:ascii="方正仿宋_GBK" w:eastAsia="方正仿宋_GBK"/>
          <w:sz w:val="32"/>
          <w:szCs w:val="32"/>
        </w:rPr>
      </w:pPr>
    </w:p>
    <w:p>
      <w:pPr>
        <w:spacing w:line="560" w:lineRule="exact"/>
        <w:rPr>
          <w:rFonts w:ascii="方正仿宋_GBK" w:eastAsia="方正仿宋_GBK"/>
          <w:sz w:val="32"/>
          <w:szCs w:val="32"/>
        </w:rPr>
      </w:pPr>
    </w:p>
    <w:p>
      <w:pPr>
        <w:spacing w:line="560" w:lineRule="exact"/>
        <w:rPr>
          <w:rFonts w:ascii="方正仿宋_GBK" w:eastAsia="方正仿宋_GBK"/>
          <w:sz w:val="32"/>
          <w:szCs w:val="32"/>
        </w:rPr>
      </w:pPr>
    </w:p>
    <w:p>
      <w:pPr>
        <w:spacing w:line="560" w:lineRule="exact"/>
        <w:rPr>
          <w:rFonts w:ascii="方正仿宋_GBK" w:eastAsia="方正仿宋_GBK"/>
          <w:sz w:val="32"/>
          <w:szCs w:val="32"/>
        </w:rPr>
      </w:pPr>
    </w:p>
    <w:p>
      <w:pPr>
        <w:spacing w:line="560" w:lineRule="exact"/>
        <w:jc w:val="center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 w:cs="方正仿宋_GBK"/>
          <w:sz w:val="32"/>
          <w:szCs w:val="32"/>
        </w:rPr>
        <w:t>重庆市教育委员会制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2019</w:t>
      </w:r>
      <w:r>
        <w:rPr>
          <w:rFonts w:hint="eastAsia" w:eastAsia="仿宋_GB2312" w:cs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8</w:t>
      </w:r>
      <w:r>
        <w:rPr>
          <w:rFonts w:hint="eastAsia" w:eastAsia="仿宋_GB2312" w:cs="仿宋_GB2312"/>
          <w:sz w:val="32"/>
          <w:szCs w:val="32"/>
        </w:rPr>
        <w:t>月</w:t>
      </w:r>
    </w:p>
    <w:p>
      <w:pPr>
        <w:snapToGrid w:val="0"/>
        <w:spacing w:line="560" w:lineRule="exact"/>
        <w:jc w:val="center"/>
        <w:rPr>
          <w:b/>
          <w:bCs/>
          <w:sz w:val="44"/>
          <w:szCs w:val="44"/>
        </w:rPr>
      </w:pPr>
    </w:p>
    <w:p>
      <w:pPr>
        <w:snapToGrid w:val="0"/>
        <w:spacing w:line="560" w:lineRule="exact"/>
        <w:rPr>
          <w:b/>
          <w:bCs/>
          <w:sz w:val="44"/>
          <w:szCs w:val="44"/>
        </w:rPr>
      </w:pPr>
    </w:p>
    <w:p>
      <w:pPr>
        <w:snapToGrid w:val="0"/>
        <w:spacing w:line="560" w:lineRule="exact"/>
        <w:jc w:val="center"/>
        <w:rPr>
          <w:b/>
          <w:bCs/>
          <w:sz w:val="44"/>
          <w:szCs w:val="44"/>
        </w:rPr>
      </w:pPr>
    </w:p>
    <w:p>
      <w:pPr>
        <w:snapToGrid w:val="0"/>
        <w:spacing w:line="560" w:lineRule="exact"/>
        <w:jc w:val="center"/>
        <w:rPr>
          <w:b/>
          <w:bCs/>
          <w:sz w:val="44"/>
          <w:szCs w:val="44"/>
        </w:rPr>
      </w:pPr>
      <w:r>
        <w:rPr>
          <w:rFonts w:hint="eastAsia" w:cs="宋体"/>
          <w:b/>
          <w:bCs/>
          <w:sz w:val="44"/>
          <w:szCs w:val="44"/>
        </w:rPr>
        <w:t>填</w:t>
      </w:r>
      <w:r>
        <w:rPr>
          <w:b/>
          <w:bCs/>
          <w:sz w:val="44"/>
          <w:szCs w:val="44"/>
        </w:rPr>
        <w:t xml:space="preserve">  </w:t>
      </w:r>
      <w:r>
        <w:rPr>
          <w:rFonts w:hint="eastAsia" w:cs="宋体"/>
          <w:b/>
          <w:bCs/>
          <w:sz w:val="44"/>
          <w:szCs w:val="44"/>
        </w:rPr>
        <w:t>表</w:t>
      </w:r>
      <w:r>
        <w:rPr>
          <w:b/>
          <w:bCs/>
          <w:sz w:val="44"/>
          <w:szCs w:val="44"/>
        </w:rPr>
        <w:t xml:space="preserve">  </w:t>
      </w:r>
      <w:r>
        <w:rPr>
          <w:rFonts w:hint="eastAsia" w:cs="宋体"/>
          <w:b/>
          <w:bCs/>
          <w:sz w:val="44"/>
          <w:szCs w:val="44"/>
        </w:rPr>
        <w:t>说</w:t>
      </w:r>
      <w:r>
        <w:rPr>
          <w:b/>
          <w:bCs/>
          <w:sz w:val="44"/>
          <w:szCs w:val="44"/>
        </w:rPr>
        <w:t xml:space="preserve">  </w:t>
      </w:r>
      <w:r>
        <w:rPr>
          <w:rFonts w:hint="eastAsia" w:cs="宋体"/>
          <w:b/>
          <w:bCs/>
          <w:sz w:val="44"/>
          <w:szCs w:val="44"/>
        </w:rPr>
        <w:t>明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 w:cs="方正仿宋_GBK"/>
          <w:sz w:val="32"/>
          <w:szCs w:val="32"/>
        </w:rPr>
        <w:t>一、填写本表前，请认真阅读《巴渝学者计划管理办法（试行）》。</w:t>
      </w:r>
    </w:p>
    <w:p>
      <w:pPr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 w:cs="方正仿宋_GBK"/>
          <w:sz w:val="32"/>
          <w:szCs w:val="32"/>
        </w:rPr>
        <w:t>二、本表第一至六项由候选人本人填写，内容必须全面、准确，实事求是，由学校负责审核。</w:t>
      </w:r>
    </w:p>
    <w:p>
      <w:pPr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 w:cs="方正仿宋_GBK"/>
          <w:sz w:val="32"/>
          <w:szCs w:val="32"/>
        </w:rPr>
        <w:t>三、设岗学科名称填写二级学科。</w:t>
      </w:r>
    </w:p>
    <w:p>
      <w:pPr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 w:cs="方正仿宋_GBK"/>
          <w:sz w:val="32"/>
          <w:szCs w:val="32"/>
        </w:rPr>
        <w:t>四、学科门类分组。</w:t>
      </w:r>
      <w:r>
        <w:rPr>
          <w:rFonts w:ascii="方正仿宋_GBK" w:eastAsia="方正仿宋_GBK" w:cs="方正仿宋_GBK"/>
          <w:sz w:val="32"/>
          <w:szCs w:val="32"/>
        </w:rPr>
        <w:t>1.</w:t>
      </w:r>
      <w:r>
        <w:rPr>
          <w:rFonts w:hint="eastAsia" w:ascii="方正仿宋_GBK" w:eastAsia="方正仿宋_GBK" w:cs="方正仿宋_GBK"/>
          <w:sz w:val="32"/>
          <w:szCs w:val="32"/>
        </w:rPr>
        <w:t>自然科学、工程技术领域：理学、工学、农学、医学、军事学；</w:t>
      </w:r>
      <w:r>
        <w:rPr>
          <w:rFonts w:ascii="方正仿宋_GBK" w:eastAsia="方正仿宋_GBK" w:cs="方正仿宋_GBK"/>
          <w:sz w:val="32"/>
          <w:szCs w:val="32"/>
        </w:rPr>
        <w:t xml:space="preserve">2. </w:t>
      </w:r>
      <w:r>
        <w:rPr>
          <w:rFonts w:hint="eastAsia" w:ascii="方正仿宋_GBK" w:eastAsia="方正仿宋_GBK" w:cs="方正仿宋_GBK"/>
          <w:sz w:val="32"/>
          <w:szCs w:val="32"/>
        </w:rPr>
        <w:t>人文社会科学领域：哲学、经济学、法学、教育学、文学、历史学、管理学、艺术学。</w:t>
      </w:r>
    </w:p>
    <w:p>
      <w:pPr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 w:cs="方正仿宋_GBK"/>
          <w:sz w:val="32"/>
          <w:szCs w:val="32"/>
        </w:rPr>
        <w:t>五、本表内有关栏目不可更改格式，</w:t>
      </w:r>
      <w:r>
        <w:rPr>
          <w:rFonts w:ascii="方正仿宋_GBK" w:eastAsia="方正仿宋_GBK" w:cs="方正仿宋_GBK"/>
          <w:sz w:val="32"/>
          <w:szCs w:val="32"/>
        </w:rPr>
        <w:t>A4</w:t>
      </w:r>
      <w:r>
        <w:rPr>
          <w:rFonts w:hint="eastAsia" w:ascii="方正仿宋_GBK" w:eastAsia="方正仿宋_GBK" w:cs="方正仿宋_GBK"/>
          <w:sz w:val="32"/>
          <w:szCs w:val="32"/>
        </w:rPr>
        <w:t>纸双面打印。</w:t>
      </w:r>
    </w:p>
    <w:p>
      <w:pPr>
        <w:spacing w:line="560" w:lineRule="exact"/>
        <w:ind w:left="1232" w:hanging="1232"/>
        <w:rPr>
          <w:rFonts w:ascii="方正仿宋_GBK" w:eastAsia="方正仿宋_GBK"/>
          <w:sz w:val="32"/>
          <w:szCs w:val="32"/>
        </w:rPr>
      </w:pPr>
    </w:p>
    <w:p>
      <w:pPr>
        <w:spacing w:line="560" w:lineRule="exact"/>
        <w:ind w:left="1232" w:hanging="1232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1232" w:hanging="1232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tbl>
      <w:tblPr>
        <w:tblStyle w:val="3"/>
        <w:tblW w:w="92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72"/>
        <w:gridCol w:w="410"/>
        <w:gridCol w:w="25"/>
        <w:gridCol w:w="1094"/>
        <w:gridCol w:w="62"/>
        <w:gridCol w:w="330"/>
        <w:gridCol w:w="164"/>
        <w:gridCol w:w="277"/>
        <w:gridCol w:w="83"/>
        <w:gridCol w:w="218"/>
        <w:gridCol w:w="110"/>
        <w:gridCol w:w="206"/>
        <w:gridCol w:w="349"/>
        <w:gridCol w:w="455"/>
        <w:gridCol w:w="102"/>
        <w:gridCol w:w="20"/>
        <w:gridCol w:w="218"/>
        <w:gridCol w:w="122"/>
        <w:gridCol w:w="540"/>
        <w:gridCol w:w="45"/>
        <w:gridCol w:w="135"/>
        <w:gridCol w:w="180"/>
        <w:gridCol w:w="180"/>
        <w:gridCol w:w="122"/>
        <w:gridCol w:w="176"/>
        <w:gridCol w:w="422"/>
        <w:gridCol w:w="174"/>
        <w:gridCol w:w="186"/>
        <w:gridCol w:w="103"/>
        <w:gridCol w:w="173"/>
        <w:gridCol w:w="67"/>
        <w:gridCol w:w="17"/>
        <w:gridCol w:w="226"/>
        <w:gridCol w:w="282"/>
        <w:gridCol w:w="32"/>
        <w:gridCol w:w="180"/>
        <w:gridCol w:w="180"/>
        <w:gridCol w:w="180"/>
        <w:gridCol w:w="580"/>
        <w:gridCol w:w="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9256" w:type="dxa"/>
            <w:gridSpan w:val="4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  <w:r>
              <w:rPr>
                <w:rFonts w:hint="eastAsia" w:eastAsia="黑体" w:cs="黑体"/>
              </w:rPr>
              <w:t>一、候选人基本情况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1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cs="宋体"/>
              </w:rPr>
              <w:t>姓名</w:t>
            </w: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1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cs="宋体"/>
              </w:rPr>
              <w:t>性别</w:t>
            </w:r>
          </w:p>
        </w:tc>
        <w:tc>
          <w:tcPr>
            <w:tcW w:w="6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7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cs="宋体"/>
              </w:rPr>
              <w:t>国籍</w:t>
            </w:r>
          </w:p>
        </w:tc>
        <w:tc>
          <w:tcPr>
            <w:tcW w:w="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6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cs="宋体"/>
              </w:rPr>
              <w:t>民族</w:t>
            </w:r>
          </w:p>
        </w:tc>
        <w:tc>
          <w:tcPr>
            <w:tcW w:w="8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7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cs="宋体"/>
              </w:rPr>
              <w:t>出生年月</w:t>
            </w:r>
          </w:p>
        </w:tc>
        <w:tc>
          <w:tcPr>
            <w:tcW w:w="12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1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cs="宋体"/>
              </w:rPr>
              <w:t>最高学历</w:t>
            </w: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1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cs="宋体"/>
              </w:rPr>
              <w:t>最高学位</w:t>
            </w:r>
          </w:p>
        </w:tc>
        <w:tc>
          <w:tcPr>
            <w:tcW w:w="1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1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cs="宋体"/>
              </w:rPr>
              <w:t>毕业院校</w:t>
            </w:r>
          </w:p>
        </w:tc>
        <w:tc>
          <w:tcPr>
            <w:tcW w:w="357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</w:trPr>
        <w:tc>
          <w:tcPr>
            <w:tcW w:w="1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cs="宋体"/>
              </w:rPr>
              <w:t>现任职</w:t>
            </w:r>
          </w:p>
          <w:p>
            <w:pPr>
              <w:spacing w:line="300" w:lineRule="exact"/>
              <w:jc w:val="center"/>
            </w:pPr>
            <w:r>
              <w:rPr>
                <w:rFonts w:hint="eastAsia" w:cs="宋体"/>
              </w:rPr>
              <w:t>单位及职务</w:t>
            </w:r>
          </w:p>
        </w:tc>
        <w:tc>
          <w:tcPr>
            <w:tcW w:w="337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1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cs="宋体"/>
              </w:rPr>
              <w:t>现任专业技术职务</w:t>
            </w:r>
          </w:p>
        </w:tc>
        <w:tc>
          <w:tcPr>
            <w:tcW w:w="357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1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cs="宋体"/>
              </w:rPr>
              <w:t>从事专业</w:t>
            </w:r>
          </w:p>
        </w:tc>
        <w:tc>
          <w:tcPr>
            <w:tcW w:w="337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1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cs="宋体"/>
              </w:rPr>
              <w:t>学科方向</w:t>
            </w:r>
          </w:p>
        </w:tc>
        <w:tc>
          <w:tcPr>
            <w:tcW w:w="357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1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cs="宋体"/>
              </w:rPr>
              <w:t>手机号码</w:t>
            </w:r>
          </w:p>
        </w:tc>
        <w:tc>
          <w:tcPr>
            <w:tcW w:w="337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11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  <w:r>
              <w:rPr>
                <w:rFonts w:hint="eastAsia" w:cs="宋体"/>
              </w:rPr>
              <w:t>电子邮箱</w:t>
            </w:r>
          </w:p>
        </w:tc>
        <w:tc>
          <w:tcPr>
            <w:tcW w:w="357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1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cs="宋体"/>
              </w:rPr>
              <w:t>主要学术及社会</w:t>
            </w:r>
          </w:p>
          <w:p>
            <w:pPr>
              <w:spacing w:line="560" w:lineRule="exact"/>
              <w:jc w:val="center"/>
            </w:pPr>
            <w:r>
              <w:rPr>
                <w:rFonts w:hint="eastAsia" w:cs="宋体"/>
              </w:rPr>
              <w:t>兼职</w:t>
            </w:r>
          </w:p>
        </w:tc>
        <w:tc>
          <w:tcPr>
            <w:tcW w:w="8127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</w:pPr>
          </w:p>
          <w:p>
            <w:pPr>
              <w:spacing w:line="560" w:lineRule="exact"/>
              <w:jc w:val="center"/>
            </w:pPr>
          </w:p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9256" w:type="dxa"/>
            <w:gridSpan w:val="4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cs="宋体"/>
              </w:rPr>
              <w:t>个人教育及工作经历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9" w:hRule="atLeast"/>
        </w:trPr>
        <w:tc>
          <w:tcPr>
            <w:tcW w:w="9256" w:type="dxa"/>
            <w:gridSpan w:val="4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</w:pPr>
          </w:p>
          <w:p>
            <w:pPr>
              <w:spacing w:line="560" w:lineRule="exact"/>
              <w:jc w:val="center"/>
            </w:pPr>
          </w:p>
          <w:p>
            <w:pPr>
              <w:spacing w:line="560" w:lineRule="exact"/>
              <w:jc w:val="center"/>
            </w:pPr>
          </w:p>
          <w:p>
            <w:pPr>
              <w:spacing w:line="560" w:lineRule="exact"/>
              <w:jc w:val="center"/>
            </w:pPr>
          </w:p>
          <w:p>
            <w:pPr>
              <w:spacing w:line="560" w:lineRule="exact"/>
              <w:jc w:val="center"/>
            </w:pPr>
          </w:p>
          <w:p>
            <w:pPr>
              <w:spacing w:line="560" w:lineRule="exact"/>
              <w:jc w:val="center"/>
            </w:pPr>
          </w:p>
          <w:p>
            <w:pPr>
              <w:spacing w:line="560" w:lineRule="exact"/>
              <w:jc w:val="center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9256" w:type="dxa"/>
            <w:gridSpan w:val="4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黑体"/>
              </w:rPr>
            </w:pPr>
            <w:r>
              <w:rPr>
                <w:rFonts w:hint="eastAsia" w:eastAsia="黑体" w:cs="黑体"/>
              </w:rPr>
              <w:t>二、教育教学情况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9256" w:type="dxa"/>
            <w:gridSpan w:val="4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黑体"/>
              </w:rPr>
            </w:pPr>
            <w:r>
              <w:rPr>
                <w:rFonts w:eastAsia="黑体"/>
              </w:rPr>
              <w:t>2.1</w:t>
            </w:r>
            <w:r>
              <w:rPr>
                <w:rFonts w:hint="eastAsia" w:eastAsia="黑体" w:cs="黑体"/>
              </w:rPr>
              <w:t>开设课程情况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" w:hRule="atLeast"/>
        </w:trPr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</w:rPr>
            </w:pPr>
            <w:r>
              <w:rPr>
                <w:rFonts w:hint="eastAsia" w:eastAsia="黑体" w:cs="黑体"/>
              </w:rPr>
              <w:t>序号</w:t>
            </w:r>
          </w:p>
        </w:tc>
        <w:tc>
          <w:tcPr>
            <w:tcW w:w="19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</w:rPr>
            </w:pPr>
            <w:r>
              <w:rPr>
                <w:rFonts w:hint="eastAsia" w:eastAsia="黑体" w:cs="黑体"/>
              </w:rPr>
              <w:t>课程名称</w:t>
            </w:r>
          </w:p>
        </w:tc>
        <w:tc>
          <w:tcPr>
            <w:tcW w:w="8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</w:rPr>
            </w:pPr>
            <w:r>
              <w:rPr>
                <w:rFonts w:hint="eastAsia" w:eastAsia="黑体" w:cs="黑体"/>
              </w:rPr>
              <w:t>学期数</w:t>
            </w:r>
          </w:p>
        </w:tc>
        <w:tc>
          <w:tcPr>
            <w:tcW w:w="1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</w:rPr>
            </w:pPr>
            <w:r>
              <w:rPr>
                <w:rFonts w:hint="eastAsia" w:eastAsia="黑体" w:cs="黑体"/>
              </w:rPr>
              <w:t>总学时数</w:t>
            </w:r>
          </w:p>
        </w:tc>
        <w:tc>
          <w:tcPr>
            <w:tcW w:w="1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</w:rPr>
            </w:pPr>
            <w:r>
              <w:rPr>
                <w:rFonts w:hint="eastAsia" w:eastAsia="黑体" w:cs="黑体"/>
              </w:rPr>
              <w:t>选学总</w:t>
            </w:r>
          </w:p>
          <w:p>
            <w:pPr>
              <w:spacing w:line="400" w:lineRule="exact"/>
              <w:jc w:val="center"/>
              <w:rPr>
                <w:rFonts w:eastAsia="黑体"/>
              </w:rPr>
            </w:pPr>
            <w:r>
              <w:rPr>
                <w:rFonts w:hint="eastAsia" w:eastAsia="黑体" w:cs="黑体"/>
              </w:rPr>
              <w:t>人次</w:t>
            </w:r>
          </w:p>
        </w:tc>
        <w:tc>
          <w:tcPr>
            <w:tcW w:w="16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</w:rPr>
            </w:pPr>
            <w:r>
              <w:rPr>
                <w:rFonts w:hint="eastAsia" w:eastAsia="黑体" w:cs="黑体"/>
              </w:rPr>
              <w:t>是否核心课程</w:t>
            </w:r>
          </w:p>
        </w:tc>
        <w:tc>
          <w:tcPr>
            <w:tcW w:w="17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</w:rPr>
            </w:pPr>
            <w:r>
              <w:rPr>
                <w:rFonts w:hint="eastAsia" w:eastAsia="黑体" w:cs="黑体"/>
              </w:rPr>
              <w:t>是否市级及以上精品课程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" w:hRule="atLeast"/>
        </w:trPr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黑体"/>
              </w:rPr>
            </w:pPr>
          </w:p>
        </w:tc>
        <w:tc>
          <w:tcPr>
            <w:tcW w:w="19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黑体"/>
              </w:rPr>
            </w:pPr>
          </w:p>
        </w:tc>
        <w:tc>
          <w:tcPr>
            <w:tcW w:w="8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黑体"/>
              </w:rPr>
            </w:pPr>
          </w:p>
        </w:tc>
        <w:tc>
          <w:tcPr>
            <w:tcW w:w="1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黑体"/>
              </w:rPr>
            </w:pPr>
          </w:p>
        </w:tc>
        <w:tc>
          <w:tcPr>
            <w:tcW w:w="1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黑体"/>
              </w:rPr>
            </w:pPr>
          </w:p>
        </w:tc>
        <w:tc>
          <w:tcPr>
            <w:tcW w:w="16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黑体"/>
              </w:rPr>
            </w:pPr>
          </w:p>
        </w:tc>
        <w:tc>
          <w:tcPr>
            <w:tcW w:w="17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" w:hRule="atLeast"/>
        </w:trPr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黑体"/>
              </w:rPr>
            </w:pPr>
          </w:p>
        </w:tc>
        <w:tc>
          <w:tcPr>
            <w:tcW w:w="19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黑体"/>
              </w:rPr>
            </w:pPr>
          </w:p>
        </w:tc>
        <w:tc>
          <w:tcPr>
            <w:tcW w:w="8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黑体"/>
              </w:rPr>
            </w:pPr>
          </w:p>
        </w:tc>
        <w:tc>
          <w:tcPr>
            <w:tcW w:w="1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黑体"/>
              </w:rPr>
            </w:pPr>
          </w:p>
        </w:tc>
        <w:tc>
          <w:tcPr>
            <w:tcW w:w="1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黑体"/>
              </w:rPr>
            </w:pPr>
          </w:p>
        </w:tc>
        <w:tc>
          <w:tcPr>
            <w:tcW w:w="16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黑体"/>
              </w:rPr>
            </w:pPr>
          </w:p>
        </w:tc>
        <w:tc>
          <w:tcPr>
            <w:tcW w:w="17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" w:hRule="atLeast"/>
        </w:trPr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黑体"/>
              </w:rPr>
            </w:pPr>
          </w:p>
        </w:tc>
        <w:tc>
          <w:tcPr>
            <w:tcW w:w="19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黑体"/>
              </w:rPr>
            </w:pPr>
          </w:p>
        </w:tc>
        <w:tc>
          <w:tcPr>
            <w:tcW w:w="8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黑体"/>
              </w:rPr>
            </w:pPr>
          </w:p>
        </w:tc>
        <w:tc>
          <w:tcPr>
            <w:tcW w:w="1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黑体"/>
              </w:rPr>
            </w:pPr>
          </w:p>
        </w:tc>
        <w:tc>
          <w:tcPr>
            <w:tcW w:w="1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黑体"/>
              </w:rPr>
            </w:pPr>
          </w:p>
        </w:tc>
        <w:tc>
          <w:tcPr>
            <w:tcW w:w="16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黑体"/>
              </w:rPr>
            </w:pPr>
          </w:p>
        </w:tc>
        <w:tc>
          <w:tcPr>
            <w:tcW w:w="17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" w:hRule="atLeast"/>
        </w:trPr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黑体"/>
              </w:rPr>
            </w:pPr>
          </w:p>
        </w:tc>
        <w:tc>
          <w:tcPr>
            <w:tcW w:w="19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黑体"/>
              </w:rPr>
            </w:pPr>
          </w:p>
        </w:tc>
        <w:tc>
          <w:tcPr>
            <w:tcW w:w="8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黑体"/>
              </w:rPr>
            </w:pPr>
          </w:p>
        </w:tc>
        <w:tc>
          <w:tcPr>
            <w:tcW w:w="1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黑体"/>
              </w:rPr>
            </w:pPr>
          </w:p>
        </w:tc>
        <w:tc>
          <w:tcPr>
            <w:tcW w:w="1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黑体"/>
              </w:rPr>
            </w:pPr>
          </w:p>
        </w:tc>
        <w:tc>
          <w:tcPr>
            <w:tcW w:w="16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黑体"/>
              </w:rPr>
            </w:pPr>
          </w:p>
        </w:tc>
        <w:tc>
          <w:tcPr>
            <w:tcW w:w="17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9256" w:type="dxa"/>
            <w:gridSpan w:val="4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黑体"/>
              </w:rPr>
            </w:pPr>
            <w:r>
              <w:rPr>
                <w:rFonts w:eastAsia="黑体"/>
              </w:rPr>
              <w:t>2.2</w:t>
            </w:r>
            <w:r>
              <w:rPr>
                <w:rFonts w:hint="eastAsia" w:eastAsia="黑体" w:cs="黑体"/>
              </w:rPr>
              <w:t>指导研究生情况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</w:trPr>
        <w:tc>
          <w:tcPr>
            <w:tcW w:w="231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黑体"/>
              </w:rPr>
            </w:pPr>
            <w:r>
              <w:rPr>
                <w:rFonts w:hint="eastAsia" w:eastAsia="黑体" w:cs="黑体"/>
              </w:rPr>
              <w:t>指导博士生</w:t>
            </w:r>
          </w:p>
        </w:tc>
        <w:tc>
          <w:tcPr>
            <w:tcW w:w="23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黑体"/>
              </w:rPr>
            </w:pPr>
            <w:r>
              <w:rPr>
                <w:rFonts w:hint="eastAsia" w:eastAsia="黑体" w:cs="黑体"/>
              </w:rPr>
              <w:t>毕业人数：</w:t>
            </w:r>
          </w:p>
        </w:tc>
        <w:tc>
          <w:tcPr>
            <w:tcW w:w="2314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黑体"/>
              </w:rPr>
            </w:pPr>
            <w:r>
              <w:rPr>
                <w:rFonts w:hint="eastAsia" w:eastAsia="黑体" w:cs="黑体"/>
              </w:rPr>
              <w:t>指导硕士生</w:t>
            </w:r>
          </w:p>
        </w:tc>
        <w:tc>
          <w:tcPr>
            <w:tcW w:w="231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黑体"/>
              </w:rPr>
            </w:pPr>
            <w:r>
              <w:rPr>
                <w:rFonts w:hint="eastAsia" w:eastAsia="黑体" w:cs="黑体"/>
              </w:rPr>
              <w:t>毕业人数：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</w:trPr>
        <w:tc>
          <w:tcPr>
            <w:tcW w:w="231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黑体"/>
              </w:rPr>
            </w:pPr>
          </w:p>
        </w:tc>
        <w:tc>
          <w:tcPr>
            <w:tcW w:w="23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黑体"/>
              </w:rPr>
            </w:pPr>
            <w:r>
              <w:rPr>
                <w:rFonts w:hint="eastAsia" w:eastAsia="黑体" w:cs="黑体"/>
              </w:rPr>
              <w:t>在读人数：</w:t>
            </w:r>
          </w:p>
        </w:tc>
        <w:tc>
          <w:tcPr>
            <w:tcW w:w="2314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黑体"/>
              </w:rPr>
            </w:pPr>
          </w:p>
        </w:tc>
        <w:tc>
          <w:tcPr>
            <w:tcW w:w="231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黑体"/>
              </w:rPr>
            </w:pPr>
            <w:r>
              <w:rPr>
                <w:rFonts w:hint="eastAsia" w:eastAsia="黑体" w:cs="黑体"/>
              </w:rPr>
              <w:t>在读人数：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9256" w:type="dxa"/>
            <w:gridSpan w:val="4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黑体"/>
              </w:rPr>
            </w:pPr>
            <w:r>
              <w:rPr>
                <w:rFonts w:eastAsia="黑体"/>
              </w:rPr>
              <w:t>2.3</w:t>
            </w:r>
            <w:r>
              <w:rPr>
                <w:rFonts w:hint="eastAsia" w:eastAsia="黑体" w:cs="黑体"/>
              </w:rPr>
              <w:t>编写出版教材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" w:hRule="atLeast"/>
        </w:trPr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黑体"/>
              </w:rPr>
            </w:pPr>
            <w:r>
              <w:rPr>
                <w:rFonts w:hint="eastAsia" w:eastAsia="黑体" w:cs="黑体"/>
              </w:rPr>
              <w:t>序号</w:t>
            </w:r>
          </w:p>
        </w:tc>
        <w:tc>
          <w:tcPr>
            <w:tcW w:w="23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黑体"/>
              </w:rPr>
            </w:pPr>
            <w:r>
              <w:rPr>
                <w:rFonts w:hint="eastAsia" w:eastAsia="黑体" w:cs="黑体"/>
              </w:rPr>
              <w:t>教材名称</w:t>
            </w:r>
          </w:p>
        </w:tc>
        <w:tc>
          <w:tcPr>
            <w:tcW w:w="15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黑体"/>
              </w:rPr>
            </w:pPr>
            <w:r>
              <w:rPr>
                <w:rFonts w:hint="eastAsia" w:eastAsia="黑体" w:cs="黑体"/>
              </w:rPr>
              <w:t>出版社</w:t>
            </w:r>
          </w:p>
        </w:tc>
        <w:tc>
          <w:tcPr>
            <w:tcW w:w="15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黑体"/>
              </w:rPr>
            </w:pPr>
            <w:r>
              <w:rPr>
                <w:rFonts w:hint="eastAsia" w:eastAsia="黑体" w:cs="黑体"/>
              </w:rPr>
              <w:t>出版年份</w:t>
            </w:r>
          </w:p>
        </w:tc>
        <w:tc>
          <w:tcPr>
            <w:tcW w:w="15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黑体"/>
              </w:rPr>
            </w:pPr>
            <w:r>
              <w:rPr>
                <w:rFonts w:hint="eastAsia" w:eastAsia="黑体" w:cs="黑体"/>
              </w:rPr>
              <w:t>编著情况</w:t>
            </w:r>
          </w:p>
        </w:tc>
        <w:tc>
          <w:tcPr>
            <w:tcW w:w="15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黑体"/>
              </w:rPr>
            </w:pPr>
            <w:r>
              <w:rPr>
                <w:rFonts w:hint="eastAsia" w:eastAsia="黑体" w:cs="黑体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" w:hRule="atLeast"/>
        </w:trPr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黑体"/>
              </w:rPr>
            </w:pPr>
          </w:p>
        </w:tc>
        <w:tc>
          <w:tcPr>
            <w:tcW w:w="23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黑体"/>
              </w:rPr>
            </w:pPr>
          </w:p>
        </w:tc>
        <w:tc>
          <w:tcPr>
            <w:tcW w:w="15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黑体"/>
              </w:rPr>
            </w:pPr>
          </w:p>
        </w:tc>
        <w:tc>
          <w:tcPr>
            <w:tcW w:w="15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黑体"/>
              </w:rPr>
            </w:pPr>
          </w:p>
        </w:tc>
        <w:tc>
          <w:tcPr>
            <w:tcW w:w="15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黑体"/>
              </w:rPr>
            </w:pPr>
          </w:p>
        </w:tc>
        <w:tc>
          <w:tcPr>
            <w:tcW w:w="15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" w:hRule="atLeast"/>
        </w:trPr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黑体"/>
              </w:rPr>
            </w:pPr>
          </w:p>
        </w:tc>
        <w:tc>
          <w:tcPr>
            <w:tcW w:w="23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黑体"/>
              </w:rPr>
            </w:pPr>
          </w:p>
        </w:tc>
        <w:tc>
          <w:tcPr>
            <w:tcW w:w="15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黑体"/>
              </w:rPr>
            </w:pPr>
          </w:p>
        </w:tc>
        <w:tc>
          <w:tcPr>
            <w:tcW w:w="15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黑体"/>
              </w:rPr>
            </w:pPr>
          </w:p>
        </w:tc>
        <w:tc>
          <w:tcPr>
            <w:tcW w:w="15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黑体"/>
              </w:rPr>
            </w:pPr>
          </w:p>
        </w:tc>
        <w:tc>
          <w:tcPr>
            <w:tcW w:w="15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" w:hRule="atLeast"/>
        </w:trPr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黑体"/>
              </w:rPr>
            </w:pPr>
          </w:p>
        </w:tc>
        <w:tc>
          <w:tcPr>
            <w:tcW w:w="23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黑体"/>
              </w:rPr>
            </w:pPr>
          </w:p>
        </w:tc>
        <w:tc>
          <w:tcPr>
            <w:tcW w:w="15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黑体"/>
              </w:rPr>
            </w:pPr>
          </w:p>
        </w:tc>
        <w:tc>
          <w:tcPr>
            <w:tcW w:w="15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黑体"/>
              </w:rPr>
            </w:pPr>
          </w:p>
        </w:tc>
        <w:tc>
          <w:tcPr>
            <w:tcW w:w="15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黑体"/>
              </w:rPr>
            </w:pPr>
          </w:p>
        </w:tc>
        <w:tc>
          <w:tcPr>
            <w:tcW w:w="15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" w:hRule="atLeast"/>
        </w:trPr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黑体"/>
              </w:rPr>
            </w:pPr>
          </w:p>
        </w:tc>
        <w:tc>
          <w:tcPr>
            <w:tcW w:w="23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黑体"/>
              </w:rPr>
            </w:pPr>
          </w:p>
        </w:tc>
        <w:tc>
          <w:tcPr>
            <w:tcW w:w="15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黑体"/>
              </w:rPr>
            </w:pPr>
          </w:p>
        </w:tc>
        <w:tc>
          <w:tcPr>
            <w:tcW w:w="15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黑体"/>
              </w:rPr>
            </w:pPr>
          </w:p>
        </w:tc>
        <w:tc>
          <w:tcPr>
            <w:tcW w:w="15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黑体"/>
              </w:rPr>
            </w:pPr>
          </w:p>
        </w:tc>
        <w:tc>
          <w:tcPr>
            <w:tcW w:w="15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9256" w:type="dxa"/>
            <w:gridSpan w:val="4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黑体"/>
              </w:rPr>
            </w:pPr>
            <w:r>
              <w:rPr>
                <w:rFonts w:eastAsia="黑体"/>
              </w:rPr>
              <w:t>2.4</w:t>
            </w:r>
            <w:r>
              <w:rPr>
                <w:rFonts w:hint="eastAsia" w:eastAsia="黑体" w:cs="黑体"/>
              </w:rPr>
              <w:t>承担教学改革项目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" w:hRule="atLeast"/>
        </w:trPr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黑体"/>
              </w:rPr>
            </w:pPr>
            <w:r>
              <w:rPr>
                <w:rFonts w:hint="eastAsia" w:eastAsia="黑体" w:cs="黑体"/>
              </w:rPr>
              <w:t>序号</w:t>
            </w:r>
          </w:p>
        </w:tc>
        <w:tc>
          <w:tcPr>
            <w:tcW w:w="390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黑体"/>
              </w:rPr>
            </w:pPr>
            <w:r>
              <w:rPr>
                <w:rFonts w:hint="eastAsia" w:eastAsia="黑体" w:cs="黑体"/>
              </w:rPr>
              <w:t>项目名称</w:t>
            </w:r>
          </w:p>
        </w:tc>
        <w:tc>
          <w:tcPr>
            <w:tcW w:w="15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黑体"/>
              </w:rPr>
            </w:pPr>
            <w:r>
              <w:rPr>
                <w:rFonts w:hint="eastAsia" w:eastAsia="黑体" w:cs="黑体"/>
              </w:rPr>
              <w:t>年度</w:t>
            </w:r>
          </w:p>
        </w:tc>
        <w:tc>
          <w:tcPr>
            <w:tcW w:w="15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黑体"/>
              </w:rPr>
            </w:pPr>
            <w:r>
              <w:rPr>
                <w:rFonts w:hint="eastAsia" w:eastAsia="黑体" w:cs="黑体"/>
              </w:rPr>
              <w:t>项目来源</w:t>
            </w:r>
          </w:p>
        </w:tc>
        <w:tc>
          <w:tcPr>
            <w:tcW w:w="15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黑体"/>
              </w:rPr>
            </w:pPr>
            <w:r>
              <w:rPr>
                <w:rFonts w:hint="eastAsia" w:eastAsia="黑体" w:cs="黑体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" w:hRule="atLeast"/>
        </w:trPr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黑体"/>
              </w:rPr>
            </w:pPr>
          </w:p>
        </w:tc>
        <w:tc>
          <w:tcPr>
            <w:tcW w:w="390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黑体"/>
              </w:rPr>
            </w:pPr>
          </w:p>
        </w:tc>
        <w:tc>
          <w:tcPr>
            <w:tcW w:w="15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黑体"/>
              </w:rPr>
            </w:pPr>
          </w:p>
        </w:tc>
        <w:tc>
          <w:tcPr>
            <w:tcW w:w="15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黑体"/>
              </w:rPr>
            </w:pPr>
          </w:p>
        </w:tc>
        <w:tc>
          <w:tcPr>
            <w:tcW w:w="15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" w:hRule="atLeast"/>
        </w:trPr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黑体"/>
              </w:rPr>
            </w:pPr>
          </w:p>
        </w:tc>
        <w:tc>
          <w:tcPr>
            <w:tcW w:w="390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黑体"/>
              </w:rPr>
            </w:pPr>
          </w:p>
        </w:tc>
        <w:tc>
          <w:tcPr>
            <w:tcW w:w="15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黑体"/>
              </w:rPr>
            </w:pPr>
          </w:p>
        </w:tc>
        <w:tc>
          <w:tcPr>
            <w:tcW w:w="15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黑体"/>
              </w:rPr>
            </w:pPr>
          </w:p>
        </w:tc>
        <w:tc>
          <w:tcPr>
            <w:tcW w:w="15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" w:hRule="atLeast"/>
        </w:trPr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黑体"/>
              </w:rPr>
            </w:pPr>
          </w:p>
        </w:tc>
        <w:tc>
          <w:tcPr>
            <w:tcW w:w="390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黑体"/>
              </w:rPr>
            </w:pPr>
          </w:p>
        </w:tc>
        <w:tc>
          <w:tcPr>
            <w:tcW w:w="15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黑体"/>
              </w:rPr>
            </w:pPr>
          </w:p>
        </w:tc>
        <w:tc>
          <w:tcPr>
            <w:tcW w:w="15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黑体"/>
              </w:rPr>
            </w:pPr>
          </w:p>
        </w:tc>
        <w:tc>
          <w:tcPr>
            <w:tcW w:w="15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" w:hRule="atLeast"/>
        </w:trPr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黑体"/>
              </w:rPr>
            </w:pPr>
          </w:p>
        </w:tc>
        <w:tc>
          <w:tcPr>
            <w:tcW w:w="390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黑体"/>
              </w:rPr>
            </w:pPr>
          </w:p>
        </w:tc>
        <w:tc>
          <w:tcPr>
            <w:tcW w:w="15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黑体"/>
              </w:rPr>
            </w:pPr>
          </w:p>
        </w:tc>
        <w:tc>
          <w:tcPr>
            <w:tcW w:w="15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黑体"/>
              </w:rPr>
            </w:pPr>
          </w:p>
        </w:tc>
        <w:tc>
          <w:tcPr>
            <w:tcW w:w="15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9256" w:type="dxa"/>
            <w:gridSpan w:val="4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黑体"/>
              </w:rPr>
            </w:pPr>
            <w:r>
              <w:rPr>
                <w:rFonts w:eastAsia="黑体"/>
              </w:rPr>
              <w:t>2.5</w:t>
            </w:r>
            <w:r>
              <w:rPr>
                <w:rFonts w:hint="eastAsia" w:eastAsia="黑体" w:cs="黑体"/>
              </w:rPr>
              <w:t>获得教学成果奖励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" w:hRule="atLeast"/>
        </w:trPr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黑体"/>
              </w:rPr>
            </w:pPr>
            <w:r>
              <w:rPr>
                <w:rFonts w:hint="eastAsia" w:eastAsia="黑体" w:cs="黑体"/>
              </w:rPr>
              <w:t>序号</w:t>
            </w:r>
          </w:p>
        </w:tc>
        <w:tc>
          <w:tcPr>
            <w:tcW w:w="29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黑体"/>
              </w:rPr>
            </w:pPr>
            <w:r>
              <w:rPr>
                <w:rFonts w:hint="eastAsia" w:eastAsia="黑体" w:cs="黑体"/>
              </w:rPr>
              <w:t>奖励项目名称</w:t>
            </w:r>
          </w:p>
        </w:tc>
        <w:tc>
          <w:tcPr>
            <w:tcW w:w="18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黑体"/>
              </w:rPr>
            </w:pPr>
            <w:r>
              <w:rPr>
                <w:rFonts w:hint="eastAsia" w:eastAsia="黑体" w:cs="黑体"/>
              </w:rPr>
              <w:t>奖励类型及等级</w:t>
            </w:r>
          </w:p>
        </w:tc>
        <w:tc>
          <w:tcPr>
            <w:tcW w:w="185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黑体"/>
              </w:rPr>
            </w:pPr>
            <w:r>
              <w:rPr>
                <w:rFonts w:hint="eastAsia" w:eastAsia="黑体" w:cs="黑体"/>
              </w:rPr>
              <w:t>奖励年度</w:t>
            </w:r>
          </w:p>
        </w:tc>
        <w:tc>
          <w:tcPr>
            <w:tcW w:w="18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黑体"/>
              </w:rPr>
            </w:pPr>
            <w:r>
              <w:rPr>
                <w:rFonts w:hint="eastAsia" w:eastAsia="黑体" w:cs="黑体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" w:hRule="atLeast"/>
        </w:trPr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黑体"/>
              </w:rPr>
            </w:pPr>
          </w:p>
        </w:tc>
        <w:tc>
          <w:tcPr>
            <w:tcW w:w="29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黑体"/>
              </w:rPr>
            </w:pPr>
          </w:p>
        </w:tc>
        <w:tc>
          <w:tcPr>
            <w:tcW w:w="18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黑体"/>
              </w:rPr>
            </w:pPr>
          </w:p>
        </w:tc>
        <w:tc>
          <w:tcPr>
            <w:tcW w:w="185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黑体"/>
              </w:rPr>
            </w:pPr>
          </w:p>
        </w:tc>
        <w:tc>
          <w:tcPr>
            <w:tcW w:w="18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" w:hRule="atLeast"/>
        </w:trPr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黑体"/>
              </w:rPr>
            </w:pPr>
          </w:p>
        </w:tc>
        <w:tc>
          <w:tcPr>
            <w:tcW w:w="29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黑体"/>
              </w:rPr>
            </w:pPr>
          </w:p>
        </w:tc>
        <w:tc>
          <w:tcPr>
            <w:tcW w:w="18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黑体"/>
              </w:rPr>
            </w:pPr>
          </w:p>
        </w:tc>
        <w:tc>
          <w:tcPr>
            <w:tcW w:w="185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黑体"/>
              </w:rPr>
            </w:pPr>
          </w:p>
        </w:tc>
        <w:tc>
          <w:tcPr>
            <w:tcW w:w="18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" w:hRule="atLeast"/>
        </w:trPr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黑体"/>
              </w:rPr>
            </w:pPr>
          </w:p>
        </w:tc>
        <w:tc>
          <w:tcPr>
            <w:tcW w:w="29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黑体"/>
              </w:rPr>
            </w:pPr>
          </w:p>
        </w:tc>
        <w:tc>
          <w:tcPr>
            <w:tcW w:w="18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黑体"/>
              </w:rPr>
            </w:pPr>
          </w:p>
        </w:tc>
        <w:tc>
          <w:tcPr>
            <w:tcW w:w="185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黑体"/>
              </w:rPr>
            </w:pPr>
          </w:p>
        </w:tc>
        <w:tc>
          <w:tcPr>
            <w:tcW w:w="18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" w:hRule="atLeast"/>
        </w:trPr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黑体"/>
              </w:rPr>
            </w:pPr>
          </w:p>
        </w:tc>
        <w:tc>
          <w:tcPr>
            <w:tcW w:w="29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黑体"/>
              </w:rPr>
            </w:pPr>
          </w:p>
        </w:tc>
        <w:tc>
          <w:tcPr>
            <w:tcW w:w="18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黑体"/>
              </w:rPr>
            </w:pPr>
          </w:p>
        </w:tc>
        <w:tc>
          <w:tcPr>
            <w:tcW w:w="185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黑体"/>
              </w:rPr>
            </w:pPr>
          </w:p>
        </w:tc>
        <w:tc>
          <w:tcPr>
            <w:tcW w:w="18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9256" w:type="dxa"/>
            <w:gridSpan w:val="4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  <w:r>
              <w:rPr>
                <w:rFonts w:hint="eastAsia" w:eastAsia="黑体" w:cs="黑体"/>
              </w:rPr>
              <w:t>三、候选人主要学术成就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9256" w:type="dxa"/>
            <w:gridSpan w:val="4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  <w:r>
              <w:rPr>
                <w:rFonts w:hint="eastAsia" w:cs="宋体"/>
                <w:sz w:val="18"/>
                <w:szCs w:val="18"/>
              </w:rPr>
              <w:t>近五年承担主要科研项目（</w:t>
            </w:r>
            <w:r>
              <w:rPr>
                <w:sz w:val="18"/>
                <w:szCs w:val="18"/>
              </w:rPr>
              <w:t>5</w:t>
            </w:r>
            <w:r>
              <w:rPr>
                <w:rFonts w:hint="eastAsia" w:cs="宋体"/>
                <w:sz w:val="18"/>
                <w:szCs w:val="18"/>
              </w:rPr>
              <w:t>项以内。请注明项目名称、项目来源、项目起讫时间以及候选人作为项目完成人的顺序等）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序号</w:t>
            </w:r>
          </w:p>
        </w:tc>
        <w:tc>
          <w:tcPr>
            <w:tcW w:w="20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项目名称</w:t>
            </w:r>
          </w:p>
        </w:tc>
        <w:tc>
          <w:tcPr>
            <w:tcW w:w="18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项目性质及来源</w:t>
            </w:r>
          </w:p>
        </w:tc>
        <w:tc>
          <w:tcPr>
            <w:tcW w:w="1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项目经费</w:t>
            </w:r>
          </w:p>
        </w:tc>
        <w:tc>
          <w:tcPr>
            <w:tcW w:w="1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起始年度</w:t>
            </w:r>
          </w:p>
        </w:tc>
        <w:tc>
          <w:tcPr>
            <w:tcW w:w="12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终止年度</w:t>
            </w:r>
          </w:p>
        </w:tc>
        <w:tc>
          <w:tcPr>
            <w:tcW w:w="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9256" w:type="dxa"/>
            <w:gridSpan w:val="4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  <w:r>
              <w:t>3.2</w:t>
            </w:r>
            <w:r>
              <w:rPr>
                <w:rFonts w:hint="eastAsia" w:cs="宋体"/>
              </w:rPr>
              <w:t>近五年项目获奖情况（</w:t>
            </w:r>
            <w:r>
              <w:t>5</w:t>
            </w:r>
            <w:r>
              <w:rPr>
                <w:rFonts w:hint="eastAsia" w:cs="宋体"/>
              </w:rPr>
              <w:t>项以内，请注明获奖项目名称、获奖时间、奖励名称及级别、候选人作为项目完成人的顺序）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序号</w:t>
            </w:r>
          </w:p>
        </w:tc>
        <w:tc>
          <w:tcPr>
            <w:tcW w:w="24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获奖项目名称</w:t>
            </w:r>
          </w:p>
        </w:tc>
        <w:tc>
          <w:tcPr>
            <w:tcW w:w="18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奖励名称</w:t>
            </w: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奖励等级</w:t>
            </w:r>
          </w:p>
        </w:tc>
        <w:tc>
          <w:tcPr>
            <w:tcW w:w="14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授奖单位</w:t>
            </w:r>
          </w:p>
          <w:p>
            <w:pPr>
              <w:spacing w:line="5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及国别</w:t>
            </w:r>
          </w:p>
        </w:tc>
        <w:tc>
          <w:tcPr>
            <w:tcW w:w="10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奖励年度</w:t>
            </w:r>
          </w:p>
        </w:tc>
        <w:tc>
          <w:tcPr>
            <w:tcW w:w="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24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18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14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10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24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18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14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10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24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18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14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10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24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18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14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10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24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18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14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10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9256" w:type="dxa"/>
            <w:gridSpan w:val="4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  <w:r>
              <w:t>3.3</w:t>
            </w:r>
            <w:r>
              <w:rPr>
                <w:rFonts w:hint="eastAsia" w:cs="宋体"/>
              </w:rPr>
              <w:t>近五年代表性著作、论文（</w:t>
            </w:r>
            <w:r>
              <w:t>5</w:t>
            </w:r>
            <w:r>
              <w:rPr>
                <w:rFonts w:hint="eastAsia" w:cs="宋体"/>
              </w:rPr>
              <w:t>篇以内，请注明著作或论文名称、出版单位或发表的刊物名称、期号、出版或发表时间、所有著、作者姓名以及作者排序等）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11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著作或论文名称</w:t>
            </w: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出版单位或发表刊物名称</w:t>
            </w:r>
          </w:p>
        </w:tc>
        <w:tc>
          <w:tcPr>
            <w:tcW w:w="8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期号、起止页码</w:t>
            </w:r>
          </w:p>
        </w:tc>
        <w:tc>
          <w:tcPr>
            <w:tcW w:w="14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所有著、作者姓名及排序</w:t>
            </w:r>
          </w:p>
        </w:tc>
        <w:tc>
          <w:tcPr>
            <w:tcW w:w="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出版或发表年度</w:t>
            </w:r>
          </w:p>
        </w:tc>
        <w:tc>
          <w:tcPr>
            <w:tcW w:w="1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是否被</w:t>
            </w:r>
            <w:r>
              <w:rPr>
                <w:sz w:val="18"/>
                <w:szCs w:val="18"/>
              </w:rPr>
              <w:t>SCI</w:t>
            </w:r>
            <w:r>
              <w:rPr>
                <w:rFonts w:hint="eastAsia" w:cs="宋体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EI</w:t>
            </w:r>
            <w:r>
              <w:rPr>
                <w:rFonts w:hint="eastAsia" w:cs="宋体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SSCI</w:t>
            </w:r>
            <w:r>
              <w:rPr>
                <w:rFonts w:hint="eastAsia" w:cs="宋体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CSSCI</w:t>
            </w:r>
            <w:r>
              <w:rPr>
                <w:rFonts w:hint="eastAsia" w:cs="宋体"/>
                <w:sz w:val="18"/>
                <w:szCs w:val="18"/>
              </w:rPr>
              <w:t>收录</w:t>
            </w:r>
          </w:p>
        </w:tc>
        <w:tc>
          <w:tcPr>
            <w:tcW w:w="12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期刊影响因子</w:t>
            </w:r>
          </w:p>
        </w:tc>
        <w:tc>
          <w:tcPr>
            <w:tcW w:w="12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他引次数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11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8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4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11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8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4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11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8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4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11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8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4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11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8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4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9256" w:type="dxa"/>
            <w:gridSpan w:val="4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  <w:r>
              <w:t>3.4</w:t>
            </w:r>
            <w:r>
              <w:rPr>
                <w:rFonts w:hint="eastAsia" w:cs="宋体"/>
              </w:rPr>
              <w:t>近五年获得专利情况（</w:t>
            </w:r>
            <w:r>
              <w:t>5</w:t>
            </w:r>
            <w:r>
              <w:rPr>
                <w:rFonts w:hint="eastAsia" w:cs="宋体"/>
              </w:rPr>
              <w:t>项以内。请注明获得时间、国家、候选人作为专利所有人的顺序等）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cs="宋体"/>
              </w:rPr>
              <w:t>序号</w:t>
            </w:r>
          </w:p>
        </w:tc>
        <w:tc>
          <w:tcPr>
            <w:tcW w:w="24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cs="宋体"/>
              </w:rPr>
              <w:t>专利名称</w:t>
            </w:r>
          </w:p>
        </w:tc>
        <w:tc>
          <w:tcPr>
            <w:tcW w:w="15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cs="宋体"/>
              </w:rPr>
              <w:t>专利授权国</w:t>
            </w:r>
          </w:p>
        </w:tc>
        <w:tc>
          <w:tcPr>
            <w:tcW w:w="21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cs="宋体"/>
              </w:rPr>
              <w:t>专利号</w:t>
            </w:r>
          </w:p>
        </w:tc>
        <w:tc>
          <w:tcPr>
            <w:tcW w:w="14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cs="宋体"/>
              </w:rPr>
              <w:t>授权公告日</w:t>
            </w:r>
          </w:p>
        </w:tc>
        <w:tc>
          <w:tcPr>
            <w:tcW w:w="10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cs="宋体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24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15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21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14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10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24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15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21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14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10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24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15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21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14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10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24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15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21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14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10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24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15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21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14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10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9256" w:type="dxa"/>
            <w:gridSpan w:val="4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  <w:r>
              <w:t>3.5</w:t>
            </w:r>
            <w:r>
              <w:rPr>
                <w:rFonts w:hint="eastAsia" w:cs="宋体"/>
              </w:rPr>
              <w:t>重要学术会议报告情况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cs="宋体"/>
              </w:rPr>
              <w:t>序号</w:t>
            </w:r>
          </w:p>
        </w:tc>
        <w:tc>
          <w:tcPr>
            <w:tcW w:w="24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cs="宋体"/>
              </w:rPr>
              <w:t>报告名称</w:t>
            </w:r>
          </w:p>
        </w:tc>
        <w:tc>
          <w:tcPr>
            <w:tcW w:w="15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cs="宋体"/>
              </w:rPr>
              <w:t>会议名称</w:t>
            </w:r>
          </w:p>
        </w:tc>
        <w:tc>
          <w:tcPr>
            <w:tcW w:w="21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cs="宋体"/>
              </w:rPr>
              <w:t>主办方</w:t>
            </w:r>
          </w:p>
        </w:tc>
        <w:tc>
          <w:tcPr>
            <w:tcW w:w="14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cs="宋体"/>
              </w:rPr>
              <w:t>时间</w:t>
            </w:r>
          </w:p>
        </w:tc>
        <w:tc>
          <w:tcPr>
            <w:tcW w:w="10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cs="宋体"/>
              </w:rPr>
              <w:t>报告</w:t>
            </w:r>
          </w:p>
          <w:p>
            <w:pPr>
              <w:spacing w:line="300" w:lineRule="exact"/>
              <w:jc w:val="center"/>
            </w:pPr>
            <w:r>
              <w:rPr>
                <w:rFonts w:hint="eastAsia" w:cs="宋体"/>
              </w:rPr>
              <w:t>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24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15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21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14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10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24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15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21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14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10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24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15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21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14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10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24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15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21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14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10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24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15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21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14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10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9256" w:type="dxa"/>
            <w:gridSpan w:val="4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</w:pPr>
            <w:r>
              <w:t>3.6</w:t>
            </w:r>
            <w:r>
              <w:rPr>
                <w:rFonts w:hint="eastAsia" w:cs="宋体"/>
              </w:rPr>
              <w:t>参与团队建设情况（参与平台、基地建设、创新团队、学术梯队情况等）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3" w:hRule="atLeast"/>
        </w:trPr>
        <w:tc>
          <w:tcPr>
            <w:tcW w:w="9256" w:type="dxa"/>
            <w:gridSpan w:val="4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9256" w:type="dxa"/>
            <w:gridSpan w:val="4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  <w:r>
              <w:t>3.7</w:t>
            </w:r>
            <w:r>
              <w:rPr>
                <w:rFonts w:hint="eastAsia" w:cs="宋体"/>
              </w:rPr>
              <w:t>候选人入选人才计划（项目）情况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</w:trPr>
        <w:tc>
          <w:tcPr>
            <w:tcW w:w="9256" w:type="dxa"/>
            <w:gridSpan w:val="4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256" w:type="dxa"/>
            <w:gridSpan w:val="4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  <w:r>
              <w:rPr>
                <w:rFonts w:hint="eastAsia" w:eastAsia="黑体" w:cs="黑体"/>
              </w:rPr>
              <w:t>四、候选人主要学术基础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9256" w:type="dxa"/>
            <w:gridSpan w:val="4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9256" w:type="dxa"/>
            <w:gridSpan w:val="4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黑体"/>
              </w:rPr>
            </w:pPr>
            <w:r>
              <w:rPr>
                <w:rFonts w:hint="eastAsia" w:eastAsia="黑体" w:cs="黑体"/>
              </w:rPr>
              <w:t>五、工作设想</w:t>
            </w:r>
          </w:p>
          <w:p>
            <w:pPr>
              <w:spacing w:line="400" w:lineRule="exact"/>
            </w:pPr>
            <w:r>
              <w:rPr>
                <w:rFonts w:hint="eastAsia" w:cs="宋体"/>
              </w:rPr>
              <w:t>（主要填写对履行本学科专业青年学者岗位职责的工作思路、总体考虑，从事主要研究方向，学科专业建设、团队建设、成果转化、学术交流合作的预期目标等）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5" w:hRule="atLeast"/>
        </w:trPr>
        <w:tc>
          <w:tcPr>
            <w:tcW w:w="9256" w:type="dxa"/>
            <w:gridSpan w:val="4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560" w:lineRule="exact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  <w:jc w:val="center"/>
            </w:pPr>
          </w:p>
          <w:p>
            <w:pPr>
              <w:spacing w:line="560" w:lineRule="exact"/>
              <w:jc w:val="center"/>
            </w:pPr>
          </w:p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256" w:type="dxa"/>
            <w:gridSpan w:val="4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  <w:r>
              <w:rPr>
                <w:rFonts w:hint="eastAsia" w:eastAsia="黑体" w:cs="黑体"/>
              </w:rPr>
              <w:t>六、候选人承诺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9256" w:type="dxa"/>
            <w:gridSpan w:val="4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20"/>
              <w:jc w:val="left"/>
            </w:pPr>
            <w:r>
              <w:rPr>
                <w:rFonts w:hint="eastAsia" w:cs="宋体"/>
              </w:rPr>
              <w:t>承诺本表一至五项填写内容属实。若受聘上岗后，将完成规定时间或相应任务量工作，认真履行青年学者岗位职责。</w:t>
            </w:r>
          </w:p>
          <w:p>
            <w:pPr>
              <w:spacing w:line="560" w:lineRule="exact"/>
              <w:ind w:firstLine="420"/>
              <w:jc w:val="left"/>
            </w:pPr>
          </w:p>
          <w:p>
            <w:pPr>
              <w:spacing w:line="560" w:lineRule="exact"/>
              <w:jc w:val="center"/>
            </w:pPr>
            <w:r>
              <w:rPr>
                <w:rFonts w:hint="eastAsia" w:cs="宋体"/>
              </w:rPr>
              <w:t>候选人签名：</w:t>
            </w:r>
          </w:p>
          <w:p>
            <w:pPr>
              <w:spacing w:line="560" w:lineRule="exact"/>
              <w:jc w:val="center"/>
            </w:pPr>
            <w:r>
              <w:t xml:space="preserve">                                                          </w:t>
            </w:r>
            <w:r>
              <w:rPr>
                <w:rFonts w:hint="eastAsia" w:cs="宋体"/>
              </w:rPr>
              <w:t>年</w:t>
            </w:r>
            <w:r>
              <w:t xml:space="preserve">   </w:t>
            </w:r>
            <w:r>
              <w:rPr>
                <w:rFonts w:hint="eastAsia" w:cs="宋体"/>
              </w:rPr>
              <w:t>月</w:t>
            </w:r>
            <w:r>
              <w:t xml:space="preserve">   </w:t>
            </w:r>
            <w:r>
              <w:rPr>
                <w:rFonts w:hint="eastAsia" w:cs="宋体"/>
              </w:rPr>
              <w:t>日</w:t>
            </w:r>
          </w:p>
          <w:p>
            <w:pPr>
              <w:spacing w:line="560" w:lineRule="exact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9256" w:type="dxa"/>
            <w:gridSpan w:val="4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</w:pPr>
            <w:r>
              <w:rPr>
                <w:rFonts w:hint="eastAsia" w:eastAsia="黑体" w:cs="黑体"/>
              </w:rPr>
              <w:t>七、设岗学科专业领域的基本情况</w:t>
            </w:r>
          </w:p>
          <w:p>
            <w:pPr>
              <w:spacing w:line="400" w:lineRule="exact"/>
            </w:pPr>
            <w:r>
              <w:rPr>
                <w:rFonts w:hint="eastAsia" w:cs="宋体"/>
              </w:rPr>
              <w:t>（主要填写学校设岗理由和预期目标，包括设岗学科专业领域及具体研究方向、创新平台和重点科研基地建设情况，近五年取得重要科学成果、实验室及现有人员、设施等情况。）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4" w:hRule="atLeast"/>
        </w:trPr>
        <w:tc>
          <w:tcPr>
            <w:tcW w:w="9256" w:type="dxa"/>
            <w:gridSpan w:val="4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560" w:lineRule="exact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628" w:hRule="atLeast"/>
        </w:trPr>
        <w:tc>
          <w:tcPr>
            <w:tcW w:w="9144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 w:cs="黑体"/>
                <w:sz w:val="24"/>
                <w:szCs w:val="24"/>
              </w:rPr>
              <w:t>八</w:t>
            </w:r>
            <w:r>
              <w:rPr>
                <w:rFonts w:hint="eastAsia" w:eastAsia="黑体" w:cs="黑体"/>
              </w:rPr>
              <w:t>、学校拟为候选人提供的岗位支持条件</w:t>
            </w:r>
            <w:r>
              <w:rPr>
                <w:rFonts w:hint="eastAsia" w:cs="宋体"/>
              </w:rPr>
              <w:t>（包括提供工作条件，配套科研经费、仪器设备，支持组建创新团队等）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628" w:hRule="atLeast"/>
        </w:trPr>
        <w:tc>
          <w:tcPr>
            <w:tcW w:w="9144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黑体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eastAsia="黑体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eastAsia="黑体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eastAsia="黑体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eastAsia="黑体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eastAsia="黑体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eastAsia="黑体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eastAsia="黑体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eastAsia="黑体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eastAsia="黑体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eastAsia="黑体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eastAsia="黑体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eastAsia="黑体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eastAsia="黑体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eastAsia="黑体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eastAsia="黑体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eastAsia="黑体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eastAsia="黑体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eastAsia="黑体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eastAsia="黑体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628" w:hRule="atLeast"/>
        </w:trPr>
        <w:tc>
          <w:tcPr>
            <w:tcW w:w="9144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黑体"/>
              </w:rPr>
            </w:pPr>
            <w:r>
              <w:rPr>
                <w:rFonts w:hint="eastAsia" w:eastAsia="黑体" w:cs="黑体"/>
                <w:sz w:val="24"/>
                <w:szCs w:val="24"/>
              </w:rPr>
              <w:t>九</w:t>
            </w:r>
            <w:r>
              <w:rPr>
                <w:rFonts w:hint="eastAsia" w:eastAsia="黑体" w:cs="黑体"/>
              </w:rPr>
              <w:t>、学校推荐意见（对候选人立德树人成效、学术贡献、学风等总体评价，以及档案审核、廉洁自律、公示等情况）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2317" w:hRule="atLeast"/>
        </w:trPr>
        <w:tc>
          <w:tcPr>
            <w:tcW w:w="9144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  <w:jc w:val="center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  <w:jc w:val="center"/>
            </w:pPr>
            <w:r>
              <w:t xml:space="preserve">                          </w:t>
            </w:r>
            <w:r>
              <w:rPr>
                <w:rFonts w:hint="eastAsia" w:cs="宋体"/>
              </w:rPr>
              <w:t>负责人签名：</w:t>
            </w:r>
          </w:p>
          <w:p>
            <w:pPr>
              <w:spacing w:line="560" w:lineRule="exact"/>
              <w:ind w:firstLine="450"/>
              <w:jc w:val="center"/>
            </w:pPr>
            <w:r>
              <w:t xml:space="preserve">                        </w:t>
            </w:r>
            <w:r>
              <w:rPr>
                <w:rFonts w:hint="eastAsia" w:cs="宋体"/>
              </w:rPr>
              <w:t>学校盖章：</w:t>
            </w:r>
          </w:p>
          <w:p>
            <w:pPr>
              <w:spacing w:line="560" w:lineRule="exact"/>
              <w:jc w:val="center"/>
            </w:pPr>
            <w:r>
              <w:t xml:space="preserve">                                                   </w:t>
            </w:r>
            <w:r>
              <w:rPr>
                <w:rFonts w:hint="eastAsia" w:cs="宋体"/>
              </w:rPr>
              <w:t>年</w:t>
            </w:r>
            <w:r>
              <w:t xml:space="preserve">  </w:t>
            </w:r>
            <w:r>
              <w:rPr>
                <w:rFonts w:hint="eastAsia" w:cs="宋体"/>
              </w:rPr>
              <w:t>月</w:t>
            </w:r>
            <w:r>
              <w:t xml:space="preserve">  </w:t>
            </w:r>
            <w:r>
              <w:rPr>
                <w:rFonts w:hint="eastAsia" w:cs="宋体"/>
              </w:rPr>
              <w:t>日</w:t>
            </w:r>
            <w:r>
              <w:t xml:space="preserve">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628" w:hRule="atLeast"/>
        </w:trPr>
        <w:tc>
          <w:tcPr>
            <w:tcW w:w="9144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黑体"/>
              </w:rPr>
            </w:pPr>
            <w:r>
              <w:rPr>
                <w:rFonts w:hint="eastAsia" w:eastAsia="黑体" w:cs="黑体"/>
              </w:rPr>
              <w:t>十、专家评审委员会意见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2787" w:hRule="atLeast"/>
        </w:trPr>
        <w:tc>
          <w:tcPr>
            <w:tcW w:w="9144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  <w:ind w:firstLine="450"/>
              <w:jc w:val="center"/>
            </w:pPr>
            <w:r>
              <w:t xml:space="preserve">                           </w:t>
            </w:r>
            <w:r>
              <w:rPr>
                <w:rFonts w:hint="eastAsia" w:cs="宋体"/>
              </w:rPr>
              <w:t>专家评审委员会主任签字：</w:t>
            </w:r>
          </w:p>
          <w:p>
            <w:pPr>
              <w:spacing w:line="560" w:lineRule="exact"/>
              <w:jc w:val="center"/>
            </w:pPr>
            <w:r>
              <w:t xml:space="preserve">                                         </w:t>
            </w:r>
            <w:r>
              <w:rPr>
                <w:rFonts w:hint="eastAsia" w:cs="宋体"/>
              </w:rPr>
              <w:t>年</w:t>
            </w:r>
            <w:r>
              <w:t xml:space="preserve">    </w:t>
            </w:r>
            <w:r>
              <w:rPr>
                <w:rFonts w:hint="eastAsia" w:cs="宋体"/>
              </w:rPr>
              <w:t>月</w:t>
            </w:r>
            <w:r>
              <w:t xml:space="preserve">   </w:t>
            </w:r>
            <w:r>
              <w:rPr>
                <w:rFonts w:hint="eastAsia" w:cs="宋体"/>
              </w:rPr>
              <w:t>日</w:t>
            </w:r>
            <w:r>
              <w:t xml:space="preserve"> </w:t>
            </w:r>
          </w:p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628" w:hRule="atLeast"/>
        </w:trPr>
        <w:tc>
          <w:tcPr>
            <w:tcW w:w="9144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黑体"/>
              </w:rPr>
            </w:pPr>
            <w:r>
              <w:rPr>
                <w:rFonts w:hint="eastAsia" w:eastAsia="黑体" w:cs="黑体"/>
              </w:rPr>
              <w:t>十一、市教委审定意见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2261" w:hRule="atLeast"/>
        </w:trPr>
        <w:tc>
          <w:tcPr>
            <w:tcW w:w="9144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</w:pPr>
          </w:p>
          <w:p>
            <w:pPr>
              <w:spacing w:line="560" w:lineRule="exact"/>
              <w:jc w:val="center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  <w:jc w:val="center"/>
            </w:pPr>
            <w:r>
              <w:t xml:space="preserve">                                            </w:t>
            </w:r>
            <w:r>
              <w:rPr>
                <w:rFonts w:hint="eastAsia" w:cs="宋体"/>
              </w:rPr>
              <w:t>（盖章）</w:t>
            </w:r>
          </w:p>
          <w:p>
            <w:pPr>
              <w:spacing w:line="560" w:lineRule="exact"/>
              <w:ind w:firstLine="6090" w:firstLineChars="2900"/>
            </w:pPr>
            <w:r>
              <w:rPr>
                <w:rFonts w:hint="eastAsia" w:cs="宋体"/>
              </w:rPr>
              <w:t>年</w:t>
            </w:r>
            <w:r>
              <w:t xml:space="preserve">   </w:t>
            </w:r>
            <w:r>
              <w:rPr>
                <w:rFonts w:hint="eastAsia" w:cs="宋体"/>
              </w:rPr>
              <w:t>月</w:t>
            </w:r>
            <w:r>
              <w:t xml:space="preserve">   </w:t>
            </w:r>
            <w:r>
              <w:rPr>
                <w:rFonts w:hint="eastAsia" w:cs="宋体"/>
              </w:rPr>
              <w:t>日</w:t>
            </w:r>
          </w:p>
        </w:tc>
      </w:tr>
    </w:tbl>
    <w:p>
      <w:pPr>
        <w:widowControl/>
        <w:spacing w:line="560" w:lineRule="exact"/>
        <w:rPr>
          <w:rFonts w:eastAsia="仿宋_GB2312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985" w:right="1446" w:bottom="1644" w:left="1446" w:header="851" w:footer="1247" w:gutter="0"/>
          <w:pgNumType w:fmt="numberInDash"/>
          <w:cols w:space="425" w:num="1"/>
          <w:titlePg/>
          <w:docGrid w:linePitch="600" w:charSpace="22922"/>
        </w:sectPr>
      </w:pPr>
    </w:p>
    <w:p>
      <w:pPr>
        <w:widowControl/>
        <w:spacing w:line="560" w:lineRule="exact"/>
        <w:jc w:val="left"/>
        <w:rPr>
          <w:rFonts w:ascii="方正黑体_GBK" w:eastAsia="方正黑体_GBK"/>
          <w:sz w:val="44"/>
          <w:szCs w:val="44"/>
        </w:rPr>
      </w:pPr>
      <w:r>
        <w:rPr>
          <w:rFonts w:hint="eastAsia" w:ascii="方正黑体_GBK" w:eastAsia="方正黑体_GBK" w:cs="方正黑体_GBK"/>
          <w:sz w:val="32"/>
          <w:szCs w:val="32"/>
        </w:rPr>
        <w:t>附件</w:t>
      </w:r>
      <w:r>
        <w:rPr>
          <w:rFonts w:ascii="方正黑体_GBK" w:eastAsia="方正黑体_GBK" w:cs="方正黑体_GBK"/>
          <w:sz w:val="32"/>
          <w:szCs w:val="32"/>
        </w:rPr>
        <w:t>4</w:t>
      </w:r>
    </w:p>
    <w:p>
      <w:pPr>
        <w:widowControl/>
        <w:spacing w:line="560" w:lineRule="exact"/>
        <w:jc w:val="center"/>
        <w:rPr>
          <w:rFonts w:ascii="方正小标宋_GBK" w:eastAsia="方正小标宋_GBK"/>
          <w:spacing w:val="-6"/>
          <w:sz w:val="44"/>
          <w:szCs w:val="44"/>
        </w:rPr>
      </w:pPr>
      <w:r>
        <w:rPr>
          <w:rFonts w:hint="eastAsia" w:ascii="方正小标宋_GBK" w:eastAsia="方正小标宋_GBK" w:cs="方正小标宋_GBK"/>
          <w:spacing w:val="-6"/>
          <w:sz w:val="44"/>
          <w:szCs w:val="44"/>
        </w:rPr>
        <w:t>重庆市高等学校巴渝学者候选人汇总表</w:t>
      </w:r>
    </w:p>
    <w:p>
      <w:pPr>
        <w:widowControl/>
        <w:spacing w:line="360" w:lineRule="exact"/>
        <w:jc w:val="left"/>
        <w:rPr>
          <w:rFonts w:ascii="宋体" w:cs="宋体"/>
          <w:kern w:val="0"/>
          <w:sz w:val="24"/>
          <w:szCs w:val="24"/>
        </w:rPr>
      </w:pPr>
    </w:p>
    <w:p>
      <w:pPr>
        <w:widowControl/>
        <w:spacing w:line="360" w:lineRule="exact"/>
        <w:ind w:firstLine="480" w:firstLineChars="200"/>
        <w:jc w:val="left"/>
        <w:rPr>
          <w:rFonts w:asci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推荐高校（盖章）：</w:t>
      </w:r>
      <w:r>
        <w:rPr>
          <w:rFonts w:ascii="宋体" w:hAnsi="宋体" w:cs="宋体"/>
          <w:kern w:val="0"/>
          <w:sz w:val="24"/>
          <w:szCs w:val="24"/>
        </w:rPr>
        <w:t xml:space="preserve">                                       </w:t>
      </w:r>
      <w:r>
        <w:rPr>
          <w:rFonts w:hint="eastAsia" w:ascii="宋体" w:hAnsi="宋体" w:cs="宋体"/>
          <w:kern w:val="0"/>
          <w:sz w:val="24"/>
          <w:szCs w:val="24"/>
        </w:rPr>
        <w:t>填表人：</w:t>
      </w:r>
      <w:r>
        <w:rPr>
          <w:rFonts w:ascii="宋体" w:hAnsi="宋体" w:cs="宋体"/>
          <w:kern w:val="0"/>
          <w:sz w:val="24"/>
          <w:szCs w:val="24"/>
        </w:rPr>
        <w:t xml:space="preserve">              </w:t>
      </w:r>
      <w:r>
        <w:rPr>
          <w:rFonts w:hint="eastAsia" w:ascii="宋体" w:hAnsi="宋体" w:cs="宋体"/>
          <w:kern w:val="0"/>
          <w:sz w:val="24"/>
          <w:szCs w:val="24"/>
        </w:rPr>
        <w:t>联系电话：</w:t>
      </w:r>
    </w:p>
    <w:tbl>
      <w:tblPr>
        <w:tblStyle w:val="3"/>
        <w:tblW w:w="1419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"/>
        <w:gridCol w:w="947"/>
        <w:gridCol w:w="974"/>
        <w:gridCol w:w="2002"/>
        <w:gridCol w:w="866"/>
        <w:gridCol w:w="798"/>
        <w:gridCol w:w="1150"/>
        <w:gridCol w:w="1150"/>
        <w:gridCol w:w="1095"/>
        <w:gridCol w:w="3296"/>
        <w:gridCol w:w="14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设岗</w:t>
            </w:r>
          </w:p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学科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2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行政</w:t>
            </w:r>
          </w:p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职务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从事</w:t>
            </w:r>
          </w:p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学科专业方向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主要学术及社会兼职</w:t>
            </w:r>
          </w:p>
        </w:tc>
        <w:tc>
          <w:tcPr>
            <w:tcW w:w="3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代表性成果（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100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字以内）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申报类型（讲座教授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青年学者）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</w:trPr>
        <w:tc>
          <w:tcPr>
            <w:tcW w:w="4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0" w:hRule="atLeast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kern w:val="0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560" w:lineRule="exact"/>
        <w:ind w:firstLine="640" w:firstLineChars="200"/>
      </w:pPr>
      <w:r>
        <w:rPr>
          <w:rFonts w:hint="eastAsia" w:ascii="方正仿宋_GBK" w:eastAsia="方正仿宋_GBK" w:cs="方正仿宋_GBK"/>
          <w:sz w:val="32"/>
          <w:szCs w:val="32"/>
        </w:rPr>
        <w:t>注：此表用</w:t>
      </w:r>
      <w:r>
        <w:rPr>
          <w:rFonts w:ascii="方正仿宋_GBK" w:eastAsia="方正仿宋_GBK" w:cs="方正仿宋_GBK"/>
          <w:sz w:val="32"/>
          <w:szCs w:val="32"/>
        </w:rPr>
        <w:t>Excel</w:t>
      </w:r>
      <w:r>
        <w:rPr>
          <w:rFonts w:hint="eastAsia" w:ascii="方正仿宋_GBK" w:eastAsia="方正仿宋_GBK" w:cs="方正仿宋_GBK"/>
          <w:sz w:val="32"/>
          <w:szCs w:val="32"/>
        </w:rPr>
        <w:t>填报，格式不可调整。</w:t>
      </w:r>
    </w:p>
    <w:p/>
    <w:sectPr>
      <w:footerReference r:id="rId5" w:type="default"/>
      <w:pgSz w:w="16838" w:h="11906" w:orient="landscape"/>
      <w:pgMar w:top="1797" w:right="1440" w:bottom="1797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仿宋_GB2312" w:eastAsia="仿宋_GB2312"/>
        <w:sz w:val="28"/>
        <w:szCs w:val="28"/>
      </w:rPr>
    </w:pPr>
    <w:r>
      <w:rPr>
        <w:rStyle w:val="5"/>
        <w:rFonts w:ascii="仿宋_GB2312" w:hAnsi="Calibri" w:eastAsia="仿宋_GB2312" w:cs="仿宋_GB2312"/>
        <w:sz w:val="28"/>
        <w:szCs w:val="28"/>
      </w:rPr>
      <w:fldChar w:fldCharType="begin"/>
    </w:r>
    <w:r>
      <w:rPr>
        <w:rStyle w:val="5"/>
        <w:rFonts w:ascii="仿宋_GB2312" w:hAnsi="Calibri" w:eastAsia="仿宋_GB2312" w:cs="仿宋_GB2312"/>
        <w:sz w:val="28"/>
        <w:szCs w:val="28"/>
      </w:rPr>
      <w:instrText xml:space="preserve">PAGE  </w:instrText>
    </w:r>
    <w:r>
      <w:rPr>
        <w:rStyle w:val="5"/>
        <w:rFonts w:ascii="仿宋_GB2312" w:hAnsi="Calibri" w:eastAsia="仿宋_GB2312" w:cs="仿宋_GB2312"/>
        <w:sz w:val="28"/>
        <w:szCs w:val="28"/>
      </w:rPr>
      <w:fldChar w:fldCharType="separate"/>
    </w:r>
    <w:r>
      <w:rPr>
        <w:rStyle w:val="5"/>
        <w:rFonts w:ascii="仿宋_GB2312" w:hAnsi="Calibri" w:eastAsia="仿宋_GB2312" w:cs="仿宋_GB2312"/>
        <w:sz w:val="28"/>
        <w:szCs w:val="28"/>
      </w:rPr>
      <w:t>- 3 -</w:t>
    </w:r>
    <w:r>
      <w:rPr>
        <w:rStyle w:val="5"/>
        <w:rFonts w:ascii="仿宋_GB2312" w:hAnsi="Calibri" w:eastAsia="仿宋_GB2312" w:cs="仿宋_GB2312"/>
        <w:sz w:val="28"/>
        <w:szCs w:val="28"/>
      </w:rPr>
      <w:fldChar w:fldCharType="end"/>
    </w:r>
  </w:p>
  <w:p>
    <w:pPr>
      <w:pStyle w:val="2"/>
      <w:framePr w:wrap="around" w:vAnchor="text" w:hAnchor="margin" w:xAlign="center" w:y="1"/>
      <w:ind w:right="360" w:firstLine="360"/>
      <w:rPr>
        <w:rStyle w:val="5"/>
      </w:rPr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cs="宋体"/>
        <w:sz w:val="28"/>
        <w:szCs w:val="28"/>
      </w:rPr>
    </w:pPr>
    <w:r>
      <w:rPr>
        <w:rStyle w:val="5"/>
        <w:rFonts w:ascii="宋体" w:hAnsi="宋体" w:cs="宋体"/>
        <w:sz w:val="28"/>
        <w:szCs w:val="28"/>
      </w:rPr>
      <w:fldChar w:fldCharType="begin"/>
    </w:r>
    <w:r>
      <w:rPr>
        <w:rStyle w:val="5"/>
        <w:rFonts w:ascii="宋体" w:hAnsi="宋体" w:cs="宋体"/>
        <w:sz w:val="28"/>
        <w:szCs w:val="28"/>
      </w:rPr>
      <w:instrText xml:space="preserve">PAGE  </w:instrText>
    </w:r>
    <w:r>
      <w:rPr>
        <w:rStyle w:val="5"/>
        <w:rFonts w:ascii="宋体" w:hAnsi="宋体" w:cs="宋体"/>
        <w:sz w:val="28"/>
        <w:szCs w:val="28"/>
      </w:rPr>
      <w:fldChar w:fldCharType="separate"/>
    </w:r>
    <w:r>
      <w:rPr>
        <w:rStyle w:val="5"/>
        <w:rFonts w:ascii="宋体" w:hAnsi="宋体" w:cs="宋体"/>
        <w:sz w:val="28"/>
        <w:szCs w:val="28"/>
      </w:rPr>
      <w:t>- 2 -</w:t>
    </w:r>
    <w:r>
      <w:rPr>
        <w:rStyle w:val="5"/>
        <w:rFonts w:ascii="宋体" w:hAnsi="宋体" w:cs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仿宋_GB2312" w:eastAsia="仿宋_GB2312"/>
        <w:sz w:val="28"/>
        <w:szCs w:val="28"/>
      </w:rPr>
    </w:pPr>
    <w:r>
      <w:rPr>
        <w:rStyle w:val="5"/>
        <w:rFonts w:ascii="仿宋_GB2312" w:eastAsia="仿宋_GB2312" w:cs="仿宋_GB2312"/>
        <w:sz w:val="28"/>
        <w:szCs w:val="28"/>
      </w:rPr>
      <w:fldChar w:fldCharType="begin"/>
    </w:r>
    <w:r>
      <w:rPr>
        <w:rStyle w:val="5"/>
        <w:rFonts w:ascii="仿宋_GB2312" w:eastAsia="仿宋_GB2312" w:cs="仿宋_GB2312"/>
        <w:sz w:val="28"/>
        <w:szCs w:val="28"/>
      </w:rPr>
      <w:instrText xml:space="preserve">PAGE  </w:instrText>
    </w:r>
    <w:r>
      <w:rPr>
        <w:rStyle w:val="5"/>
        <w:rFonts w:ascii="仿宋_GB2312" w:eastAsia="仿宋_GB2312" w:cs="仿宋_GB2312"/>
        <w:sz w:val="28"/>
        <w:szCs w:val="28"/>
      </w:rPr>
      <w:fldChar w:fldCharType="separate"/>
    </w:r>
    <w:r>
      <w:rPr>
        <w:rStyle w:val="5"/>
        <w:rFonts w:ascii="仿宋_GB2312" w:eastAsia="仿宋_GB2312" w:cs="仿宋_GB2312"/>
        <w:sz w:val="28"/>
        <w:szCs w:val="28"/>
      </w:rPr>
      <w:t>29</w:t>
    </w:r>
    <w:r>
      <w:rPr>
        <w:rStyle w:val="5"/>
        <w:rFonts w:ascii="仿宋_GB2312" w:eastAsia="仿宋_GB2312" w:cs="仿宋_GB2312"/>
        <w:sz w:val="28"/>
        <w:szCs w:val="28"/>
      </w:rPr>
      <w:fldChar w:fldCharType="end"/>
    </w:r>
  </w:p>
  <w:p>
    <w:pPr>
      <w:pStyle w:val="2"/>
      <w:framePr w:wrap="around" w:vAnchor="text" w:hAnchor="margin" w:xAlign="center" w:y="1"/>
      <w:ind w:right="360" w:firstLine="360"/>
      <w:rPr>
        <w:rStyle w:val="5"/>
      </w:rPr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62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7"/>
    <customShpInfo spid="_x0000_s1028"/>
    <customShpInfo spid="_x0000_s102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hutianyong</cp:lastModifiedBy>
  <dcterms:modified xsi:type="dcterms:W3CDTF">2019-08-19T01:52:42Z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